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E7" w:rsidRPr="00EE7B43" w:rsidRDefault="00C229D5" w:rsidP="00EE7B43">
      <w:pPr>
        <w:spacing w:line="560" w:lineRule="exact"/>
        <w:jc w:val="center"/>
        <w:rPr>
          <w:rFonts w:ascii="方正小标宋_GBK" w:eastAsia="方正小标宋_GBK" w:hAnsi="Times New Roman" w:hint="eastAsia"/>
          <w:sz w:val="44"/>
          <w:szCs w:val="44"/>
        </w:rPr>
      </w:pPr>
      <w:r w:rsidRPr="00EE7B43">
        <w:rPr>
          <w:rFonts w:ascii="方正小标宋_GBK" w:eastAsia="方正小标宋_GBK" w:hAnsi="Times New Roman" w:hint="eastAsia"/>
          <w:sz w:val="44"/>
          <w:szCs w:val="44"/>
        </w:rPr>
        <w:t>曲靖市城市治乱治脏工作实施方案</w:t>
      </w:r>
    </w:p>
    <w:p w:rsidR="00EE7B43" w:rsidRPr="00EE7B43" w:rsidRDefault="00EE7B43" w:rsidP="00EE7B43">
      <w:pPr>
        <w:spacing w:line="560" w:lineRule="exact"/>
        <w:jc w:val="center"/>
        <w:rPr>
          <w:rFonts w:ascii="Times New Roman" w:eastAsia="方正小标宋_GBK" w:hAnsi="Times New Roman"/>
          <w:b/>
          <w:sz w:val="44"/>
          <w:szCs w:val="44"/>
        </w:rPr>
      </w:pPr>
    </w:p>
    <w:p w:rsidR="00C229D5" w:rsidRPr="00EE7B43" w:rsidRDefault="00EC60BD" w:rsidP="00EE7B43">
      <w:pPr>
        <w:autoSpaceDE w:val="0"/>
        <w:autoSpaceDN w:val="0"/>
        <w:adjustRightInd w:val="0"/>
        <w:spacing w:line="5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EE7B43">
        <w:rPr>
          <w:rFonts w:ascii="Times New Roman" w:eastAsia="仿宋" w:hAnsi="Times New Roman" w:hint="eastAsia"/>
          <w:sz w:val="32"/>
          <w:szCs w:val="32"/>
        </w:rPr>
        <w:t xml:space="preserve">   </w:t>
      </w:r>
      <w:r w:rsidRPr="00EE7B4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395C20" w:rsidRPr="00EE7B43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C229D5" w:rsidRPr="00EE7B43">
        <w:rPr>
          <w:rFonts w:ascii="Times New Roman" w:eastAsia="方正仿宋_GBK" w:hAnsi="Times New Roman" w:cs="Times New Roman"/>
          <w:sz w:val="32"/>
          <w:szCs w:val="32"/>
        </w:rPr>
        <w:t>根据</w:t>
      </w:r>
      <w:r w:rsidR="00C229D5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《曲靖市进一步提升城乡人居环境五年行动计划（</w:t>
      </w:r>
      <w:r w:rsidR="00C229D5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2016—2020</w:t>
      </w:r>
      <w:r w:rsidR="00C229D5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年）》</w:t>
      </w:r>
      <w:r w:rsidR="00395C20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(</w:t>
      </w:r>
      <w:proofErr w:type="gramStart"/>
      <w:r w:rsidR="007C2CBF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曲办</w:t>
      </w:r>
      <w:r w:rsidR="007C2CBF" w:rsidRPr="00EE7B43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发</w:t>
      </w:r>
      <w:proofErr w:type="gramEnd"/>
      <w:r w:rsidR="00395C20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〔</w:t>
      </w:r>
      <w:r w:rsidR="00395C20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2016</w:t>
      </w:r>
      <w:r w:rsidR="00395C20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〕</w:t>
      </w:r>
      <w:r w:rsidR="00395C20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76</w:t>
      </w:r>
      <w:r w:rsidR="00395C20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号）要求</w:t>
      </w:r>
      <w:r w:rsidR="00CA2ACD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，</w:t>
      </w:r>
      <w:r w:rsidR="00F535E3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为进一步深入开展城市</w:t>
      </w:r>
      <w:r w:rsidR="00F535E3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="00F535E3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四治</w:t>
      </w:r>
      <w:r w:rsidR="00F535E3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="00F535E3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行动，加快治乱、治脏工作的落实，特</w:t>
      </w:r>
      <w:r w:rsidR="00CA2ACD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制定本实施</w:t>
      </w:r>
      <w:r w:rsidR="00C229D5" w:rsidRPr="00EE7B43">
        <w:rPr>
          <w:rFonts w:ascii="Times New Roman" w:eastAsia="方正仿宋_GBK" w:hAnsi="Times New Roman" w:cs="Times New Roman"/>
          <w:color w:val="000000"/>
          <w:sz w:val="32"/>
          <w:szCs w:val="32"/>
        </w:rPr>
        <w:t>方案。</w:t>
      </w:r>
    </w:p>
    <w:p w:rsidR="00C229D5" w:rsidRPr="00EE7B43" w:rsidRDefault="00EC60BD" w:rsidP="00EE7B43">
      <w:pPr>
        <w:spacing w:line="560" w:lineRule="exact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EE7B43">
        <w:rPr>
          <w:rFonts w:ascii="Times New Roman" w:eastAsia="仿宋" w:hAnsi="Times New Roman" w:cs="Times New Roman"/>
          <w:color w:val="000000"/>
          <w:sz w:val="32"/>
          <w:szCs w:val="32"/>
        </w:rPr>
        <w:t xml:space="preserve">   </w:t>
      </w:r>
      <w:r w:rsidRPr="00EE7B43">
        <w:rPr>
          <w:rFonts w:ascii="Times New Roman" w:eastAsia="方正黑体_GBK" w:hAnsi="Times New Roman" w:cs="Times New Roman"/>
          <w:b/>
          <w:color w:val="000000"/>
          <w:sz w:val="32"/>
          <w:szCs w:val="32"/>
        </w:rPr>
        <w:t xml:space="preserve"> </w:t>
      </w:r>
      <w:r w:rsidR="00C229D5" w:rsidRPr="00EE7B43">
        <w:rPr>
          <w:rFonts w:ascii="Times New Roman" w:eastAsia="方正黑体_GBK" w:hAnsi="Times New Roman" w:cs="Times New Roman"/>
          <w:color w:val="000000"/>
          <w:sz w:val="32"/>
          <w:szCs w:val="32"/>
        </w:rPr>
        <w:t>一、</w:t>
      </w:r>
      <w:r w:rsidR="00F535E3" w:rsidRPr="00EE7B43">
        <w:rPr>
          <w:rFonts w:ascii="Times New Roman" w:eastAsia="方正黑体_GBK" w:hAnsi="Times New Roman" w:cs="Times New Roman"/>
          <w:color w:val="000000"/>
          <w:sz w:val="32"/>
          <w:szCs w:val="32"/>
        </w:rPr>
        <w:t>总体</w:t>
      </w:r>
      <w:r w:rsidR="00C229D5" w:rsidRPr="00EE7B43">
        <w:rPr>
          <w:rFonts w:ascii="Times New Roman" w:eastAsia="方正黑体_GBK" w:hAnsi="Times New Roman" w:cs="Times New Roman"/>
          <w:color w:val="000000"/>
          <w:sz w:val="32"/>
          <w:szCs w:val="32"/>
        </w:rPr>
        <w:t>要求</w:t>
      </w:r>
    </w:p>
    <w:p w:rsidR="000B6029" w:rsidRPr="00EE7B43" w:rsidRDefault="00EE25AE" w:rsidP="00EE7B43">
      <w:pPr>
        <w:spacing w:line="560" w:lineRule="exact"/>
        <w:ind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以建设美丽宜居曲靖为主题，以提升城乡居民工作生活环境、提高人民群众生活质量为核心，</w:t>
      </w:r>
      <w:r w:rsidR="000B6029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依法治理占道经营、乱摆乱放、乱贴乱画、乱吐乱扔、乱排乱倒、乱搭乱建等市容环境乱象，</w:t>
      </w:r>
      <w:r w:rsidR="00224670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加强社会治安综</w:t>
      </w:r>
      <w:r w:rsidR="00395C20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合</w:t>
      </w:r>
      <w:r w:rsidR="000B6029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治理</w:t>
      </w:r>
      <w:r w:rsidR="00224670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，治理</w:t>
      </w:r>
      <w:r w:rsidR="000B6029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重点区域脏迹，力争通过五年努力，使城市市容环境乱象、重点区域脏迹等有关问题得到彻底整改，</w:t>
      </w:r>
      <w:r w:rsidR="007A3BB1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为广大居民建设一个宜居、平安、生态、幸福的美丽城市，</w:t>
      </w:r>
      <w:r w:rsidR="000B602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让人民生活更</w:t>
      </w:r>
      <w:r w:rsidR="007A3BB1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健康</w:t>
      </w:r>
      <w:r w:rsidR="007A3BB1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、更</w:t>
      </w:r>
      <w:r w:rsidR="000B602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美好。</w:t>
      </w:r>
    </w:p>
    <w:p w:rsidR="00F535E3" w:rsidRPr="00EE7B43" w:rsidRDefault="00F535E3" w:rsidP="00EE7B43">
      <w:pPr>
        <w:spacing w:line="560" w:lineRule="exact"/>
        <w:ind w:firstLine="640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EE7B43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二</w:t>
      </w:r>
      <w:r w:rsidRPr="00EE7B43">
        <w:rPr>
          <w:rFonts w:ascii="Times New Roman" w:eastAsia="方正黑体_GBK" w:hAnsi="Times New Roman" w:cs="Times New Roman"/>
          <w:color w:val="000000"/>
          <w:sz w:val="32"/>
          <w:szCs w:val="32"/>
        </w:rPr>
        <w:t>、基本原则</w:t>
      </w:r>
    </w:p>
    <w:p w:rsidR="00F535E3" w:rsidRPr="00EE7B43" w:rsidRDefault="00F535E3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</w:t>
      </w:r>
      <w:r w:rsidR="00EE7B43" w:rsidRPr="00EE7B43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（一）</w:t>
      </w:r>
      <w:r w:rsidRPr="00EE7B43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健全机制、集中整治。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坚持集中攻坚与长效保持相结合，既集中力量解决突出问题，又积极探索城市市容环境乱象整治和城市重点</w:t>
      </w:r>
      <w:proofErr w:type="gramStart"/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区域治</w:t>
      </w:r>
      <w:proofErr w:type="gramEnd"/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脏的长效工作机制，努力形成政府主导、人人参与，上下联动、整体推进的良好格局。</w:t>
      </w:r>
    </w:p>
    <w:p w:rsidR="00F535E3" w:rsidRPr="00EE7B43" w:rsidRDefault="00F535E3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</w:t>
      </w:r>
      <w:r w:rsidR="00EE7B43" w:rsidRPr="00EE7B43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（二）</w:t>
      </w:r>
      <w:r w:rsidRPr="00EE7B43">
        <w:rPr>
          <w:rFonts w:ascii="方正楷体_GBK" w:eastAsia="方正楷体_GBK" w:hAnsi="Times New Roman" w:cs="Times New Roman"/>
          <w:kern w:val="0"/>
          <w:sz w:val="32"/>
          <w:szCs w:val="32"/>
        </w:rPr>
        <w:t>条块结合、辖区负责。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把行政领导负责制与包保责任制结合起来，把管理城市与经营城市结合起来，把奖励与惩罚结合起来，坚持条块结合、辖区负责、以块为主，管理下沉、重心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下移、职责明晰，全面落实辖区负责制。</w:t>
      </w:r>
    </w:p>
    <w:p w:rsidR="00F535E3" w:rsidRPr="00EE7B43" w:rsidRDefault="00F535E3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</w:t>
      </w:r>
      <w:r w:rsidR="00EE7B43" w:rsidRPr="00EE7B43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（三）</w:t>
      </w:r>
      <w:r w:rsidRPr="00EE7B43">
        <w:rPr>
          <w:rFonts w:ascii="方正楷体_GBK" w:eastAsia="方正楷体_GBK" w:hAnsi="Times New Roman" w:cs="Times New Roman"/>
          <w:kern w:val="0"/>
          <w:sz w:val="32"/>
          <w:szCs w:val="32"/>
        </w:rPr>
        <w:t>突出重点，全面覆盖。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以</w:t>
      </w:r>
      <w:r w:rsidR="00EE7B4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“</w:t>
      </w:r>
      <w:r w:rsidR="00EE7B43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治乱治脏</w:t>
      </w:r>
      <w:r w:rsidR="00EE7B4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”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为重点，采取有力举措，突出重点区域，实施综合整治，集中力量解决好城市脏乱等顽疾和不文明行为，加强薄弱环节，消除管理盲区，真正做到全面覆盖、不留死角。</w:t>
      </w:r>
    </w:p>
    <w:p w:rsidR="000B6029" w:rsidRPr="00EE7B43" w:rsidRDefault="00CA2ACD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</w:t>
      </w:r>
      <w:r w:rsidR="00F535E3" w:rsidRPr="00EE7B43">
        <w:rPr>
          <w:rFonts w:ascii="Times New Roman" w:eastAsia="方正黑体_GBK" w:hAnsi="Times New Roman" w:cs="Times New Roman"/>
          <w:kern w:val="0"/>
          <w:sz w:val="32"/>
          <w:szCs w:val="32"/>
        </w:rPr>
        <w:t>三</w:t>
      </w:r>
      <w:r w:rsidR="000B6029" w:rsidRPr="00EE7B43">
        <w:rPr>
          <w:rFonts w:ascii="Times New Roman" w:eastAsia="方正黑体_GBK" w:hAnsi="Times New Roman" w:cs="Times New Roman"/>
          <w:color w:val="000000"/>
          <w:sz w:val="32"/>
          <w:szCs w:val="32"/>
        </w:rPr>
        <w:t>、</w:t>
      </w:r>
      <w:r w:rsidR="00F535E3" w:rsidRPr="00EE7B43">
        <w:rPr>
          <w:rFonts w:ascii="Times New Roman" w:eastAsia="方正黑体_GBK" w:hAnsi="Times New Roman" w:cs="Times New Roman"/>
          <w:color w:val="000000"/>
          <w:sz w:val="32"/>
          <w:szCs w:val="32"/>
        </w:rPr>
        <w:t>主要</w:t>
      </w:r>
      <w:r w:rsidR="000B6029" w:rsidRPr="00EE7B43">
        <w:rPr>
          <w:rFonts w:ascii="Times New Roman" w:eastAsia="方正黑体_GBK" w:hAnsi="Times New Roman" w:cs="Times New Roman"/>
          <w:color w:val="000000"/>
          <w:sz w:val="32"/>
          <w:szCs w:val="32"/>
        </w:rPr>
        <w:t>目标</w:t>
      </w:r>
    </w:p>
    <w:p w:rsidR="00EC60BD" w:rsidRPr="00EE7B43" w:rsidRDefault="00EC60BD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2016 </w:t>
      </w:r>
      <w:r w:rsidR="00AB5569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年度，广泛开展宣传动员，正式启动全</w:t>
      </w:r>
      <w:r w:rsidR="00AB5569" w:rsidRPr="00EE7B43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市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市容环境乱象整治和城市治脏工作，逐步建立长效监管机制；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2017 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年度，认真开展占道经营、乱摆乱放、乱贴乱画、乱吐乱扔、乱排乱倒、乱搭乱建和重点</w:t>
      </w:r>
      <w:proofErr w:type="gramStart"/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区域治</w:t>
      </w:r>
      <w:proofErr w:type="gramEnd"/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脏等专项整治行动，确保治乱治脏工作见成效；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2018 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年度，深入开展市容环境乱象整治和重点区域脏</w:t>
      </w:r>
      <w:proofErr w:type="gramStart"/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迹治理</w:t>
      </w:r>
      <w:proofErr w:type="gramEnd"/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工作，积极查缺补漏，不断完善管理机制，市容环境明显好转，重点区域脏</w:t>
      </w:r>
      <w:proofErr w:type="gramStart"/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迹治理</w:t>
      </w:r>
      <w:proofErr w:type="gramEnd"/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得到巩固提升；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2019 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年度，进一步巩固提升市容环境乱象整治和重点区域脏</w:t>
      </w:r>
      <w:proofErr w:type="gramStart"/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迹治理</w:t>
      </w:r>
      <w:proofErr w:type="gramEnd"/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成果，形成常态化、稳定的长效管理机制，城乡文明程度明显提高，个人文明卫生素质明显提升；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2020 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年度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,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市容环境乱象、重点区域脏迹等有关问题得到彻底整改，城乡环境卫生、市容市貌得到根本改观，公众对生活环境的满意度明显提高。</w:t>
      </w:r>
    </w:p>
    <w:p w:rsidR="00CA2ACD" w:rsidRPr="00EE7B43" w:rsidRDefault="00CA2ACD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</w:t>
      </w:r>
      <w:r w:rsidRPr="00EE7B43">
        <w:rPr>
          <w:rFonts w:ascii="Times New Roman" w:eastAsia="方正黑体_GBK" w:hAnsi="Times New Roman" w:cs="Times New Roman"/>
          <w:kern w:val="0"/>
          <w:sz w:val="32"/>
          <w:szCs w:val="32"/>
        </w:rPr>
        <w:t xml:space="preserve"> </w:t>
      </w:r>
      <w:r w:rsidR="000B7AA9" w:rsidRPr="00EE7B43">
        <w:rPr>
          <w:rFonts w:ascii="Times New Roman" w:eastAsia="方正黑体_GBK" w:hAnsi="Times New Roman" w:cs="Times New Roman"/>
          <w:kern w:val="0"/>
          <w:sz w:val="32"/>
          <w:szCs w:val="32"/>
        </w:rPr>
        <w:t>四</w:t>
      </w:r>
      <w:r w:rsidRPr="00EE7B43">
        <w:rPr>
          <w:rFonts w:ascii="Times New Roman" w:eastAsia="方正黑体_GBK" w:hAnsi="Times New Roman" w:cs="Times New Roman"/>
          <w:color w:val="000000"/>
          <w:sz w:val="32"/>
          <w:szCs w:val="32"/>
        </w:rPr>
        <w:t>、</w:t>
      </w:r>
      <w:r w:rsidR="000B7AA9" w:rsidRPr="00EE7B43">
        <w:rPr>
          <w:rFonts w:ascii="Times New Roman" w:eastAsia="方正黑体_GBK" w:hAnsi="Times New Roman" w:cs="Times New Roman"/>
          <w:color w:val="000000"/>
          <w:sz w:val="32"/>
          <w:szCs w:val="32"/>
        </w:rPr>
        <w:t>治理重点</w:t>
      </w:r>
    </w:p>
    <w:p w:rsidR="000B7AA9" w:rsidRPr="00EE7B43" w:rsidRDefault="000B7AA9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以城市主次干道、出入城口、商业街区、车站码头、广场公园、公共厕所、饮食摊点、集贸市场、街巷院落、河道沟渠、建筑工地、城乡结合部、</w:t>
      </w:r>
      <w:r w:rsidR="00075CCF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城中村、</w:t>
      </w: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旅游景区等为重点区域，全</w:t>
      </w:r>
      <w:r w:rsidR="00075CCF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>面治</w:t>
      </w:r>
      <w:r w:rsidR="00075CCF"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乱治脏，消除管理盲区，全面覆盖，不留死角，创造干净卫生整洁的城市环境。</w:t>
      </w:r>
    </w:p>
    <w:p w:rsidR="000B7AA9" w:rsidRPr="00EE7B43" w:rsidRDefault="000B7AA9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   </w:t>
      </w:r>
      <w:r w:rsidRPr="00EE7B43">
        <w:rPr>
          <w:rFonts w:ascii="Times New Roman" w:eastAsia="方正黑体_GBK" w:hAnsi="Times New Roman" w:cs="Times New Roman"/>
          <w:kern w:val="0"/>
          <w:sz w:val="32"/>
          <w:szCs w:val="32"/>
        </w:rPr>
        <w:t>五</w:t>
      </w:r>
      <w:r w:rsidRPr="00EE7B43">
        <w:rPr>
          <w:rFonts w:ascii="Times New Roman" w:eastAsia="方正黑体_GBK" w:hAnsi="Times New Roman" w:cs="Times New Roman"/>
          <w:color w:val="000000"/>
          <w:sz w:val="32"/>
          <w:szCs w:val="32"/>
        </w:rPr>
        <w:t>、重点任务</w:t>
      </w:r>
    </w:p>
    <w:p w:rsidR="000B7AA9" w:rsidRPr="00EE7B43" w:rsidRDefault="000B7AA9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</w:t>
      </w:r>
      <w:r w:rsidRPr="00EE7B43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（一）治理市容环境乱象</w:t>
      </w:r>
    </w:p>
    <w:p w:rsidR="000B7AA9" w:rsidRPr="00EE7B43" w:rsidRDefault="000B7AA9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</w:t>
      </w:r>
      <w:r w:rsidRPr="009768C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 w:rsidRPr="009768C8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  <w:t>整治占道经营。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各地要坚持规划引导，加强各类市场的建设，从源头上解决市民需求问题。要在确保市容整洁有序的基础上，挖掘市场潜力，科学规划，合理布局，积极开展</w:t>
      </w:r>
      <w:r w:rsidR="009768C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9768C8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引摊入市</w:t>
      </w:r>
      <w:r w:rsidR="009768C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工作，方便群众生产生活。要及时清理街道两侧的店外经营、店外摆放物品行为，清理在马路市场、广场、城市主</w:t>
      </w:r>
      <w:r w:rsidR="00CB76C3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干道、过街天桥、立交桥下层道路等区域的占道经营行为，取缔沿街叫卖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和露天烧烤行为，做到道路两侧无店外经营、无占道经营。</w:t>
      </w:r>
    </w:p>
    <w:p w:rsidR="000B7AA9" w:rsidRPr="00EE7B43" w:rsidRDefault="000B7AA9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2.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整治乱摆乱放。各地要取缔和整治利用城市道路、广场、公园、人行天桥、地下通道、公共建筑等公共场所和公共设施的乱摆乱放现象，集中清理占用道路进行制作、加工、修理、经营的场所和摊亭及各类违章堆放占压道路的行为，严厉整治单位和个人将货物、杂物或垃圾等摆放在公共区域（宅外），将车辆停放在公共通道上，导致消防安全隐患的行为。坚决防止随意占用公共区域、乱摆乱放。</w:t>
      </w:r>
    </w:p>
    <w:p w:rsidR="000B7AA9" w:rsidRPr="00EE7B43" w:rsidRDefault="000B7AA9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3.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整治乱贴乱画。各地要加强源头治理，加大督查、巡查力度，梳理线索，深挖发布违法小广告的源头和窝点，严厉查处在建筑物、构筑物外墙或公共设施、路面、线杆、树木等处进行张贴、涂写或者刻画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“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野广告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”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的行为。要对主次干道两侧市政设施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上、背街小巷和居民区的</w:t>
      </w:r>
      <w:r w:rsidR="009768C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9768C8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牛皮癣</w:t>
      </w:r>
      <w:r w:rsidR="009768C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进行拉网式排查和清洗，对占用城市道路违法散发小广告的行为进行查处，做到沿街无乱贴乱画、乱写乱涂、发放小广告现象。</w:t>
      </w:r>
    </w:p>
    <w:p w:rsidR="000B7AA9" w:rsidRPr="00EE7B43" w:rsidRDefault="000B7AA9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4.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整治乱吐乱扔。各地要加强宣传教育，引导市民遵守相关法律法规和文明公约。要重点整治在城区随地吐痰、擤鼻涕、便溺、乱扔果皮、纸屑、烟头等行为。要宣传和制止向车窗外乱扔乱丢乱吐乱抛洒的不文明行为，积极利用现场执法和视频监控系统抓拍、取证的方式，严格</w:t>
      </w:r>
      <w:proofErr w:type="gramStart"/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管控向车窗</w:t>
      </w:r>
      <w:proofErr w:type="gramEnd"/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外乱扔乱丢乱吐乱抛洒等行为，不断提升市民文明素质。</w:t>
      </w:r>
    </w:p>
    <w:p w:rsidR="000B7AA9" w:rsidRPr="00EE7B43" w:rsidRDefault="000B7AA9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5.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整治乱排乱倒。各地要加大对沿街商铺在路面、雨水井口乱泼乱倒污水及泔水的整治、监管及查处力度，从严整治向城区河道、水塘、洼地、荒地等区域乱倒污水和垃圾等行为。要加强对建筑垃圾处置工作的监管，从严整治违法违规倾倒建筑垃圾行为，确保建筑垃圾倾倒指定地点处置，严防出现安全生产隐患。</w:t>
      </w:r>
    </w:p>
    <w:p w:rsidR="000B7AA9" w:rsidRPr="00EE7B43" w:rsidRDefault="000B7AA9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6.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整治乱搭乱建。各地要加强监管和巡查，落实属地管理责任，做到延伸触角，关口前移，对新出现的乱搭乱建行为做到早发现、早报告、早制止、早处理。对已存在的乱搭乱建行为要分类处置，学习借鉴上海</w:t>
      </w:r>
      <w:r w:rsidR="00D46DB2" w:rsidRP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、昭通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经验，拿出改革敢啃硬骨头的精神，全面整治违法加层和无序建房行为，住宅小区（别墅区）楼顶搭建、私搭乱建行为，侵占地下空间行为，违法用地、违法租地建盖加工作坊、厂房、仓库、物流中心等违反国土及城乡规划建设管理要求的行为。</w:t>
      </w:r>
    </w:p>
    <w:p w:rsidR="000B7AA9" w:rsidRPr="00EE7B43" w:rsidRDefault="000B7AA9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   </w:t>
      </w:r>
      <w:r w:rsidRPr="00EE7B43">
        <w:rPr>
          <w:rFonts w:ascii="Times New Roman" w:eastAsia="方正楷体_GBK" w:hAnsi="Times New Roman" w:cs="Times New Roman"/>
          <w:color w:val="000000"/>
          <w:kern w:val="0"/>
          <w:sz w:val="32"/>
          <w:szCs w:val="32"/>
        </w:rPr>
        <w:t>（二）治理重点区域脏迹</w:t>
      </w:r>
    </w:p>
    <w:p w:rsidR="000B7AA9" w:rsidRPr="00EE7B43" w:rsidRDefault="00825DB8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地要加大城区道路的巡回保洁力度，组织开展城市环境卫生大扫除活动，整治提升主次干道、出入城口、商业街区、车站码头、广场公园、公共厕所、饮食摊点、集贸市场、街巷院落、河道沟渠、建筑工地、城乡结合部、旅游景区等重点区域的环境卫生，做到有环境卫生管理和保洁人员，环卫设施齐全，垃圾清运及时，环境整洁卫生。</w:t>
      </w:r>
    </w:p>
    <w:p w:rsidR="000B7AA9" w:rsidRPr="009768C8" w:rsidRDefault="000B7AA9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</w:t>
      </w:r>
      <w:r w:rsidRPr="00EE7B43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 xml:space="preserve"> </w:t>
      </w:r>
      <w:r w:rsidRPr="00EE7B43"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  <w:t xml:space="preserve"> </w:t>
      </w:r>
      <w:r w:rsidRPr="009768C8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六、实施步骤</w:t>
      </w:r>
    </w:p>
    <w:p w:rsidR="000B7AA9" w:rsidRPr="00EE7B43" w:rsidRDefault="00370F15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</w:t>
      </w:r>
      <w:r w:rsidR="00096C31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全市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城市市容环境乱象整治和城市重点</w:t>
      </w:r>
      <w:proofErr w:type="gramStart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区域治</w:t>
      </w:r>
      <w:proofErr w:type="gramEnd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脏工作分三个阶段开展。</w:t>
      </w:r>
    </w:p>
    <w:p w:rsidR="000B7AA9" w:rsidRPr="00EE7B43" w:rsidRDefault="00370F15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</w:t>
      </w:r>
      <w:r w:rsidR="000B7AA9" w:rsidRPr="00EE7B43"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</w:rPr>
        <w:t>第一阶段：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制定工作方案，广泛宣传动员，全面启动工作。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县（市、区）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、曲靖经济技术开发区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对照主要目标、治理重点和任务，结合辖区实际研究制定各年度细化工作方案，建立组织领导机构，召开动员部署会议，细化明确整治任务，落实责任主体，全面</w:t>
      </w:r>
      <w:proofErr w:type="gramStart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启动市容</w:t>
      </w:r>
      <w:proofErr w:type="gramEnd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环境乱象整治和城市重点</w:t>
      </w:r>
      <w:proofErr w:type="gramStart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区域治</w:t>
      </w:r>
      <w:proofErr w:type="gramEnd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脏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工作。各县（市、区）、曲靖经济技术开发区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年度工作方案请于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="007C2CBF" w:rsidRP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月底前完成，并报</w:t>
      </w:r>
      <w:r w:rsidRPr="00EE7B43">
        <w:rPr>
          <w:rFonts w:ascii="Times New Roman" w:eastAsia="方正仿宋_GBK" w:hAnsi="Times New Roman" w:cs="Times New Roman"/>
          <w:color w:val="222222"/>
          <w:kern w:val="0"/>
          <w:sz w:val="32"/>
          <w:szCs w:val="32"/>
        </w:rPr>
        <w:t>曲靖市</w:t>
      </w:r>
      <w:r w:rsidR="000B7AA9" w:rsidRPr="00EE7B43">
        <w:rPr>
          <w:rFonts w:ascii="Times New Roman" w:eastAsia="方正仿宋_GBK" w:hAnsi="Times New Roman" w:cs="Times New Roman"/>
          <w:color w:val="222222"/>
          <w:kern w:val="0"/>
          <w:sz w:val="32"/>
          <w:szCs w:val="32"/>
        </w:rPr>
        <w:t>提升城乡人居环境行动领导小组办公室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</w:p>
    <w:p w:rsidR="000B7AA9" w:rsidRPr="00EE7B43" w:rsidRDefault="00370F15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</w:t>
      </w:r>
      <w:r w:rsidR="000B7AA9" w:rsidRPr="00EE7B43"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</w:rPr>
        <w:t>第二阶段：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精心组织实施，落实各项任务，确保工作成效。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县（市、区）</w:t>
      </w:r>
      <w:r w:rsidR="00426358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曲靖经济技术开发区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按照每年制定的市容环境乱象整治和城市重点</w:t>
      </w:r>
      <w:proofErr w:type="gramStart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区域治</w:t>
      </w:r>
      <w:proofErr w:type="gramEnd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脏工作方案，认真组织所属相关单位（部门）开展占道经营、乱摆乱放、乱贴乱画、乱吐乱扔、乱排乱倒、乱搭乱建和重点</w:t>
      </w:r>
      <w:proofErr w:type="gramStart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区域治</w:t>
      </w:r>
      <w:proofErr w:type="gramEnd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脏等专项整治行动</w:t>
      </w:r>
      <w:r w:rsidR="007C2CBF" w:rsidRP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B7AA9" w:rsidRPr="00EE7B43" w:rsidRDefault="00370F15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    </w:t>
      </w:r>
      <w:r w:rsidR="000B7AA9" w:rsidRPr="00EE7B43"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</w:rPr>
        <w:t>第三阶段：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固化有益经验，健全完善机制，形成长效局面。</w:t>
      </w:r>
      <w:r w:rsidR="00426358" w:rsidRPr="00EE7B43">
        <w:rPr>
          <w:rFonts w:ascii="Times New Roman" w:eastAsia="方正仿宋_GBK" w:hAnsi="Times New Roman" w:cs="Times New Roman"/>
          <w:color w:val="222222"/>
          <w:kern w:val="0"/>
          <w:sz w:val="32"/>
          <w:szCs w:val="32"/>
        </w:rPr>
        <w:t>曲靖市</w:t>
      </w:r>
      <w:r w:rsidR="000B7AA9" w:rsidRPr="00EE7B43">
        <w:rPr>
          <w:rFonts w:ascii="Times New Roman" w:eastAsia="方正仿宋_GBK" w:hAnsi="Times New Roman" w:cs="Times New Roman"/>
          <w:color w:val="222222"/>
          <w:kern w:val="0"/>
          <w:sz w:val="32"/>
          <w:szCs w:val="32"/>
        </w:rPr>
        <w:t>提升城乡人居环境行动领导小组</w:t>
      </w:r>
      <w:r w:rsidR="00426358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每年对各县（市、区）、曲靖经济技术开发区市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容环境乱象整治和城市重点</w:t>
      </w:r>
      <w:proofErr w:type="gramStart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区域治</w:t>
      </w:r>
      <w:proofErr w:type="gramEnd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脏工作进行评估，总结梳理各地工作推进的有益经验，通</w:t>
      </w:r>
      <w:r w:rsidR="00426358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报全市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进行学习借鉴。督促、指导</w:t>
      </w:r>
      <w:r w:rsidR="00426358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各县（市、区）、曲靖经济技术开发区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健全完善市容环境乱象整治和城市重点</w:t>
      </w:r>
      <w:proofErr w:type="gramStart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区域治</w:t>
      </w:r>
      <w:proofErr w:type="gramEnd"/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脏工作的制度机制，推动</w:t>
      </w:r>
      <w:r w:rsidR="009768C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9768C8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治乱治脏</w:t>
      </w:r>
      <w:r w:rsidR="009768C8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工作常态化，最终形成长效管理局面，城乡环境卫生、市容市貌根本改观。</w:t>
      </w:r>
    </w:p>
    <w:p w:rsidR="000B7AA9" w:rsidRPr="00EE7B43" w:rsidRDefault="00370F15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</w:t>
      </w:r>
      <w:r w:rsidRPr="00EE7B43">
        <w:rPr>
          <w:rFonts w:ascii="Times New Roman" w:eastAsia="方正仿宋_GBK" w:hAnsi="Times New Roman" w:cs="Times New Roman"/>
          <w:b/>
          <w:color w:val="000000"/>
          <w:kern w:val="0"/>
          <w:sz w:val="32"/>
          <w:szCs w:val="32"/>
        </w:rPr>
        <w:t xml:space="preserve"> </w:t>
      </w:r>
      <w:r w:rsidR="000B7AA9" w:rsidRPr="00EE7B43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七、保障措施</w:t>
      </w:r>
    </w:p>
    <w:p w:rsidR="000B7AA9" w:rsidRPr="00EE7B43" w:rsidRDefault="00370F15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</w:t>
      </w:r>
      <w:r w:rsidR="000B7AA9" w:rsidRPr="00EE7B43">
        <w:rPr>
          <w:rFonts w:ascii="方正楷体_GBK" w:eastAsia="方正楷体_GBK" w:hAnsi="Times New Roman" w:cs="Times New Roman" w:hint="eastAsia"/>
          <w:color w:val="000000"/>
          <w:kern w:val="0"/>
          <w:sz w:val="32"/>
          <w:szCs w:val="32"/>
        </w:rPr>
        <w:t>（一）加强领导、落实责任。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各级党委政府</w:t>
      </w:r>
      <w:r w:rsidR="007C2CBF" w:rsidRP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是城市治乱治脏工作的责任主体，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要加强对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EE7B43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治乱治脏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行动的组织领导和协调工作，根据工作需要及时充实和调整领导小组及办公室成员单位，配备相应的人员，提供必要的办公场所，配备必要的办公设备，保障工作经费，确保工作有效开展。</w:t>
      </w:r>
    </w:p>
    <w:p w:rsidR="000B7AA9" w:rsidRPr="00EE7B43" w:rsidRDefault="00370F15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</w:t>
      </w:r>
      <w:r w:rsidR="00615990" w:rsidRPr="00EE7B43">
        <w:rPr>
          <w:rFonts w:ascii="方正楷体_GBK" w:eastAsia="方正楷体_GBK" w:hAnsi="Times New Roman" w:cs="Times New Roman"/>
          <w:color w:val="000000"/>
          <w:kern w:val="0"/>
          <w:sz w:val="32"/>
          <w:szCs w:val="32"/>
        </w:rPr>
        <w:t>（二）加强督查、严格考核。</w:t>
      </w:r>
      <w:r w:rsidR="00615990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各级党委政府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要把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EE7B43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治乱治脏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行动纳入年度目标管理。按照当年确定的工作内容，由领导小组办公室组织考核，采取明查、暗访、</w:t>
      </w:r>
      <w:r w:rsidR="00426358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委托第三方机构开展测评等方式，对</w:t>
      </w:r>
      <w:r w:rsidR="00615990" w:rsidRP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工作完成情况</w:t>
      </w:r>
      <w:r w:rsidR="00615990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进行综合考核。对工作滞后、问题严重的</w:t>
      </w:r>
      <w:r w:rsidR="00615990" w:rsidRP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要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采取约谈、通报批评、挂牌督办、黄牌警告等方式督促整改，对工</w:t>
      </w:r>
      <w:r w:rsidR="00615990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作成效</w:t>
      </w:r>
      <w:r w:rsidR="00615990" w:rsidRP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优良的要</w:t>
      </w:r>
      <w:r w:rsidR="00426358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予以表彰奖励</w:t>
      </w:r>
      <w:r w:rsidR="00615990" w:rsidRP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。</w:t>
      </w:r>
    </w:p>
    <w:p w:rsidR="000B7AA9" w:rsidRPr="00EE7B43" w:rsidRDefault="00370F15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</w:t>
      </w:r>
      <w:r w:rsidR="00615990" w:rsidRPr="00EE7B43">
        <w:rPr>
          <w:rFonts w:ascii="方正楷体_GBK" w:eastAsia="方正楷体_GBK" w:hAnsi="Times New Roman" w:cs="Times New Roman"/>
          <w:color w:val="000000"/>
          <w:kern w:val="0"/>
          <w:sz w:val="32"/>
          <w:szCs w:val="32"/>
        </w:rPr>
        <w:t>（三）加强宣传引导，营造良好氛围。</w:t>
      </w:r>
      <w:r w:rsidR="00615990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各级党委政府、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各部门要充分利用报刊、广播、电视、网络、手机短信、户外广告牌、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 xml:space="preserve">LED 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显示屏、宣传栏、宣传资料、宣讲报告会、市民学校等多种载体和形式，广泛深入宣传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EE7B43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治乱治脏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行动的目的、意义和要求，宣传各地区、各部门、各单位开展工作的好经验和好做法，动员广大干部群众自觉投入到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EE7B43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治乱治脏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专项行动中来。</w:t>
      </w:r>
    </w:p>
    <w:p w:rsidR="000B7AA9" w:rsidRPr="00EE7B43" w:rsidRDefault="00370F15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</w:t>
      </w:r>
      <w:r w:rsidR="000B7AA9" w:rsidRPr="00EE7B43">
        <w:rPr>
          <w:rFonts w:ascii="方正楷体_GBK" w:eastAsia="方正楷体_GBK" w:hAnsi="Times New Roman" w:cs="Times New Roman"/>
          <w:color w:val="000000"/>
          <w:kern w:val="0"/>
          <w:sz w:val="32"/>
          <w:szCs w:val="32"/>
        </w:rPr>
        <w:t>（四）强化监督手段，确保落到实处。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级各部门要面向社会公布监督举报电话和信箱，对举报投诉的问题，及时责成有关部门和地区限期整改。对群众举报投诉长期得不到解决的热点、难点问题，要在新闻媒体曝光并组织开展专项督查。各级新闻媒体要开辟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EE7B43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治乱治脏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专项行动栏目，推出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EE7B43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不满意曝光台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，对各地区各部门存在的突出问题进行跟踪报道和舆论监督。将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EE7B43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治乱治脏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专项行动列入党委、政府督查室及纪委监察部门的专项督查内容，列入人大代表、政协委员的专项视察内容，定期组织开展督查，形成人大政协监督、媒体舆论监督、社会群众监督和专业部门监督的立体监督网络体系。</w:t>
      </w:r>
    </w:p>
    <w:p w:rsidR="000B7AA9" w:rsidRPr="00EE7B43" w:rsidRDefault="00370F15" w:rsidP="00EE7B43">
      <w:pPr>
        <w:autoSpaceDE w:val="0"/>
        <w:autoSpaceDN w:val="0"/>
        <w:adjustRightInd w:val="0"/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</w:t>
      </w:r>
      <w:r w:rsidR="000B7AA9" w:rsidRPr="00EE7B43">
        <w:rPr>
          <w:rFonts w:ascii="方正楷体_GBK" w:eastAsia="方正楷体_GBK" w:hAnsi="Times New Roman" w:cs="Times New Roman"/>
          <w:color w:val="000000"/>
          <w:kern w:val="0"/>
          <w:sz w:val="32"/>
          <w:szCs w:val="32"/>
        </w:rPr>
        <w:t>（五）强化教育，着力提高市民素质。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各地要实施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EE7B43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公民文明素质提升行动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。大力开展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“</w:t>
      </w:r>
      <w:r w:rsidR="00EE7B43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讲文明、树新风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”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活动，制定并大力宣传市民文明守则等文明规范</w:t>
      </w:r>
      <w:r w:rsidR="00EE7B43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 w:rsidR="000B7AA9" w:rsidRPr="00EE7B43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加强公民素质教育，在街道、社区建立市民学校，开展多种形式的教育活动。对进城务工人员的教育形成制度，并得到落实。</w:t>
      </w:r>
    </w:p>
    <w:sectPr w:rsidR="000B7AA9" w:rsidRPr="00EE7B43" w:rsidSect="00EE7B43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497" w:rsidRDefault="00AD4497" w:rsidP="00EE25AE">
      <w:r>
        <w:separator/>
      </w:r>
    </w:p>
  </w:endnote>
  <w:endnote w:type="continuationSeparator" w:id="1">
    <w:p w:rsidR="00AD4497" w:rsidRDefault="00AD4497" w:rsidP="00EE2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12700"/>
      <w:docPartObj>
        <w:docPartGallery w:val="Page Numbers (Bottom of Page)"/>
        <w:docPartUnique/>
      </w:docPartObj>
    </w:sdtPr>
    <w:sdtContent>
      <w:p w:rsidR="00793C55" w:rsidRDefault="00AC2EF0">
        <w:pPr>
          <w:pStyle w:val="a4"/>
          <w:jc w:val="center"/>
        </w:pPr>
        <w:fldSimple w:instr=" PAGE   \* MERGEFORMAT ">
          <w:r w:rsidR="009768C8" w:rsidRPr="009768C8">
            <w:rPr>
              <w:noProof/>
              <w:lang w:val="zh-CN"/>
            </w:rPr>
            <w:t>7</w:t>
          </w:r>
        </w:fldSimple>
      </w:p>
    </w:sdtContent>
  </w:sdt>
  <w:p w:rsidR="00793C55" w:rsidRDefault="00793C5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497" w:rsidRDefault="00AD4497" w:rsidP="00EE25AE">
      <w:r>
        <w:separator/>
      </w:r>
    </w:p>
  </w:footnote>
  <w:footnote w:type="continuationSeparator" w:id="1">
    <w:p w:rsidR="00AD4497" w:rsidRDefault="00AD4497" w:rsidP="00EE2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9D5"/>
    <w:rsid w:val="0000400F"/>
    <w:rsid w:val="000262FD"/>
    <w:rsid w:val="00065797"/>
    <w:rsid w:val="00075CCF"/>
    <w:rsid w:val="0009243D"/>
    <w:rsid w:val="00096C31"/>
    <w:rsid w:val="000B6029"/>
    <w:rsid w:val="000B7AA9"/>
    <w:rsid w:val="0017721B"/>
    <w:rsid w:val="001B1787"/>
    <w:rsid w:val="001E0CB4"/>
    <w:rsid w:val="001F0DA7"/>
    <w:rsid w:val="00216D52"/>
    <w:rsid w:val="00224670"/>
    <w:rsid w:val="002965E4"/>
    <w:rsid w:val="00304223"/>
    <w:rsid w:val="00344A1C"/>
    <w:rsid w:val="00346A62"/>
    <w:rsid w:val="00370F15"/>
    <w:rsid w:val="00395C20"/>
    <w:rsid w:val="003D542E"/>
    <w:rsid w:val="00426358"/>
    <w:rsid w:val="004B1558"/>
    <w:rsid w:val="004F0142"/>
    <w:rsid w:val="00501723"/>
    <w:rsid w:val="00515C4B"/>
    <w:rsid w:val="005423CA"/>
    <w:rsid w:val="00546A96"/>
    <w:rsid w:val="005C01A6"/>
    <w:rsid w:val="00615990"/>
    <w:rsid w:val="00671BC0"/>
    <w:rsid w:val="00683DF5"/>
    <w:rsid w:val="00705E52"/>
    <w:rsid w:val="00732CE7"/>
    <w:rsid w:val="00793C55"/>
    <w:rsid w:val="007A3BB1"/>
    <w:rsid w:val="007A4F16"/>
    <w:rsid w:val="007C2CBF"/>
    <w:rsid w:val="007D445F"/>
    <w:rsid w:val="007D4E9E"/>
    <w:rsid w:val="0081627B"/>
    <w:rsid w:val="00817944"/>
    <w:rsid w:val="00825DB8"/>
    <w:rsid w:val="008824E2"/>
    <w:rsid w:val="00885A66"/>
    <w:rsid w:val="008D32ED"/>
    <w:rsid w:val="008F1491"/>
    <w:rsid w:val="008F7CEE"/>
    <w:rsid w:val="009768C8"/>
    <w:rsid w:val="00A053A5"/>
    <w:rsid w:val="00AB2CB3"/>
    <w:rsid w:val="00AB5569"/>
    <w:rsid w:val="00AC2EF0"/>
    <w:rsid w:val="00AC505C"/>
    <w:rsid w:val="00AD4497"/>
    <w:rsid w:val="00B24768"/>
    <w:rsid w:val="00B52546"/>
    <w:rsid w:val="00BD0481"/>
    <w:rsid w:val="00BF679C"/>
    <w:rsid w:val="00C229D5"/>
    <w:rsid w:val="00CA299A"/>
    <w:rsid w:val="00CA2ACD"/>
    <w:rsid w:val="00CA3FC1"/>
    <w:rsid w:val="00CB76C3"/>
    <w:rsid w:val="00D46DB2"/>
    <w:rsid w:val="00D75109"/>
    <w:rsid w:val="00DD251C"/>
    <w:rsid w:val="00E51614"/>
    <w:rsid w:val="00EC60BD"/>
    <w:rsid w:val="00EE25AE"/>
    <w:rsid w:val="00EE7B43"/>
    <w:rsid w:val="00F10C98"/>
    <w:rsid w:val="00F535E3"/>
    <w:rsid w:val="00F73CF6"/>
    <w:rsid w:val="00FF0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25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25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25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25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C3B6-0F91-4520-BE0D-4D2431C3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7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33</cp:revision>
  <cp:lastPrinted>2016-11-25T01:48:00Z</cp:lastPrinted>
  <dcterms:created xsi:type="dcterms:W3CDTF">2016-11-15T03:07:00Z</dcterms:created>
  <dcterms:modified xsi:type="dcterms:W3CDTF">2016-12-19T07:59:00Z</dcterms:modified>
</cp:coreProperties>
</file>