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附件2</w:t>
      </w:r>
    </w:p>
    <w:p>
      <w:pPr>
        <w:keepNext w:val="0"/>
        <w:keepLines w:val="0"/>
        <w:pageBreakBefore w:val="0"/>
        <w:kinsoku/>
        <w:wordWrap/>
        <w:topLinePunct w:val="0"/>
        <w:autoSpaceDE/>
        <w:bidi w:val="0"/>
        <w:adjustRightInd/>
        <w:snapToGrid/>
        <w:spacing w:beforeAutospacing="0" w:afterAutospacing="0" w:line="560" w:lineRule="exact"/>
        <w:jc w:val="center"/>
        <w:textAlignment w:val="auto"/>
        <w:rPr>
          <w:rFonts w:hint="eastAsia" w:ascii="黑体" w:hAnsi="黑体" w:eastAsia="黑体" w:cs="黑体"/>
          <w:sz w:val="44"/>
          <w:szCs w:val="44"/>
        </w:rPr>
      </w:pPr>
    </w:p>
    <w:p>
      <w:pPr>
        <w:keepNext w:val="0"/>
        <w:keepLines w:val="0"/>
        <w:pageBreakBefore w:val="0"/>
        <w:kinsoku/>
        <w:wordWrap/>
        <w:topLinePunct w:val="0"/>
        <w:autoSpaceDE/>
        <w:bidi w:val="0"/>
        <w:adjustRightInd/>
        <w:snapToGrid/>
        <w:spacing w:beforeAutospacing="0" w:afterAutospacing="0" w:line="560" w:lineRule="exact"/>
        <w:jc w:val="center"/>
        <w:textAlignment w:val="auto"/>
        <w:rPr>
          <w:rFonts w:hint="eastAsia" w:ascii="黑体" w:hAnsi="黑体" w:eastAsia="黑体" w:cs="黑体"/>
          <w:sz w:val="44"/>
          <w:szCs w:val="44"/>
        </w:rPr>
      </w:pPr>
    </w:p>
    <w:p>
      <w:pPr>
        <w:pStyle w:val="2"/>
        <w:rPr>
          <w:rFonts w:hint="eastAsia"/>
        </w:rPr>
      </w:pPr>
    </w:p>
    <w:p>
      <w:pPr>
        <w:keepNext w:val="0"/>
        <w:keepLines w:val="0"/>
        <w:pageBreakBefore w:val="0"/>
        <w:kinsoku/>
        <w:wordWrap/>
        <w:topLinePunct w:val="0"/>
        <w:autoSpaceDE/>
        <w:bidi w:val="0"/>
        <w:adjustRightInd/>
        <w:snapToGrid/>
        <w:spacing w:beforeAutospacing="0" w:afterAutospacing="0" w:line="560" w:lineRule="exact"/>
        <w:jc w:val="center"/>
        <w:textAlignment w:val="auto"/>
        <w:rPr>
          <w:rFonts w:hint="eastAsia" w:ascii="黑体" w:hAnsi="黑体" w:eastAsia="黑体" w:cs="黑体"/>
          <w:sz w:val="44"/>
          <w:szCs w:val="44"/>
        </w:rPr>
      </w:pPr>
    </w:p>
    <w:p>
      <w:pPr>
        <w:keepNext w:val="0"/>
        <w:keepLines w:val="0"/>
        <w:pageBreakBefore w:val="0"/>
        <w:kinsoku/>
        <w:wordWrap/>
        <w:topLinePunct w:val="0"/>
        <w:autoSpaceDE/>
        <w:bidi w:val="0"/>
        <w:adjustRightInd/>
        <w:snapToGrid/>
        <w:spacing w:beforeAutospacing="0" w:afterAutospacing="0"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曲靖市20</w:t>
      </w:r>
      <w:r>
        <w:rPr>
          <w:rFonts w:hint="eastAsia" w:ascii="黑体" w:hAnsi="黑体" w:eastAsia="黑体" w:cs="黑体"/>
          <w:sz w:val="44"/>
          <w:szCs w:val="44"/>
          <w:lang w:val="en-US" w:eastAsia="zh-CN"/>
        </w:rPr>
        <w:t>22</w:t>
      </w:r>
      <w:r>
        <w:rPr>
          <w:rFonts w:hint="eastAsia" w:ascii="黑体" w:hAnsi="黑体" w:eastAsia="黑体" w:cs="黑体"/>
          <w:sz w:val="44"/>
          <w:szCs w:val="44"/>
        </w:rPr>
        <w:t>年度哲学社会科学</w:t>
      </w:r>
    </w:p>
    <w:p>
      <w:pPr>
        <w:keepNext w:val="0"/>
        <w:keepLines w:val="0"/>
        <w:pageBreakBefore w:val="0"/>
        <w:kinsoku/>
        <w:wordWrap/>
        <w:topLinePunct w:val="0"/>
        <w:autoSpaceDE/>
        <w:bidi w:val="0"/>
        <w:adjustRightInd/>
        <w:snapToGrid/>
        <w:spacing w:beforeAutospacing="0" w:afterAutospacing="0"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规划课题立项合同书</w:t>
      </w:r>
    </w:p>
    <w:p>
      <w:pPr>
        <w:keepNext w:val="0"/>
        <w:keepLines w:val="0"/>
        <w:pageBreakBefore w:val="0"/>
        <w:kinsoku/>
        <w:wordWrap/>
        <w:topLinePunct w:val="0"/>
        <w:autoSpaceDE/>
        <w:bidi w:val="0"/>
        <w:adjustRightInd/>
        <w:snapToGrid/>
        <w:spacing w:beforeAutospacing="0" w:afterAutospacing="0" w:line="560" w:lineRule="exact"/>
        <w:textAlignment w:val="auto"/>
        <w:rPr>
          <w:rFonts w:hint="eastAsia" w:ascii="仿宋" w:hAnsi="仿宋" w:eastAsia="仿宋" w:cs="仿宋"/>
          <w:sz w:val="32"/>
          <w:szCs w:val="32"/>
        </w:rPr>
      </w:pPr>
    </w:p>
    <w:p>
      <w:pPr>
        <w:keepNext w:val="0"/>
        <w:keepLines w:val="0"/>
        <w:pageBreakBefore w:val="0"/>
        <w:kinsoku/>
        <w:wordWrap/>
        <w:topLinePunct w:val="0"/>
        <w:autoSpaceDE/>
        <w:bidi w:val="0"/>
        <w:adjustRightInd/>
        <w:snapToGrid/>
        <w:spacing w:beforeAutospacing="0" w:afterAutospacing="0" w:line="560" w:lineRule="exact"/>
        <w:jc w:val="left"/>
        <w:textAlignment w:val="auto"/>
        <w:rPr>
          <w:rFonts w:hint="eastAsia" w:ascii="仿宋" w:hAnsi="仿宋" w:eastAsia="仿宋" w:cs="仿宋"/>
          <w:b/>
          <w:bCs/>
          <w:sz w:val="32"/>
          <w:szCs w:val="32"/>
        </w:rPr>
      </w:pPr>
    </w:p>
    <w:p>
      <w:pPr>
        <w:keepNext w:val="0"/>
        <w:keepLines w:val="0"/>
        <w:pageBreakBefore w:val="0"/>
        <w:kinsoku/>
        <w:wordWrap/>
        <w:topLinePunct w:val="0"/>
        <w:autoSpaceDE/>
        <w:bidi w:val="0"/>
        <w:adjustRightInd/>
        <w:snapToGrid/>
        <w:spacing w:beforeAutospacing="0" w:afterAutospacing="0" w:line="560" w:lineRule="exact"/>
        <w:jc w:val="left"/>
        <w:textAlignment w:val="auto"/>
        <w:rPr>
          <w:rFonts w:hint="eastAsia" w:ascii="仿宋" w:hAnsi="仿宋" w:eastAsia="仿宋" w:cs="仿宋"/>
          <w:b/>
          <w:bCs/>
          <w:sz w:val="32"/>
          <w:szCs w:val="32"/>
        </w:rPr>
      </w:pPr>
    </w:p>
    <w:p>
      <w:pPr>
        <w:keepNext w:val="0"/>
        <w:keepLines w:val="0"/>
        <w:pageBreakBefore w:val="0"/>
        <w:kinsoku/>
        <w:wordWrap/>
        <w:topLinePunct w:val="0"/>
        <w:autoSpaceDE/>
        <w:bidi w:val="0"/>
        <w:adjustRightInd/>
        <w:snapToGrid/>
        <w:spacing w:beforeAutospacing="0" w:afterAutospacing="0" w:line="560" w:lineRule="exact"/>
        <w:jc w:val="left"/>
        <w:textAlignment w:val="auto"/>
        <w:rPr>
          <w:rFonts w:hint="eastAsia" w:ascii="仿宋" w:hAnsi="仿宋" w:eastAsia="仿宋" w:cs="仿宋"/>
          <w:b/>
          <w:bCs/>
          <w:sz w:val="32"/>
          <w:szCs w:val="32"/>
        </w:rPr>
      </w:pPr>
    </w:p>
    <w:p>
      <w:pPr>
        <w:keepNext w:val="0"/>
        <w:keepLines w:val="0"/>
        <w:pageBreakBefore w:val="0"/>
        <w:kinsoku/>
        <w:wordWrap/>
        <w:topLinePunct w:val="0"/>
        <w:autoSpaceDE/>
        <w:bidi w:val="0"/>
        <w:adjustRightInd/>
        <w:snapToGrid/>
        <w:spacing w:beforeAutospacing="0" w:afterAutospacing="0" w:line="560" w:lineRule="exact"/>
        <w:jc w:val="left"/>
        <w:textAlignment w:val="auto"/>
        <w:rPr>
          <w:rFonts w:hint="eastAsia" w:ascii="仿宋" w:hAnsi="仿宋" w:eastAsia="仿宋" w:cs="仿宋"/>
          <w:b/>
          <w:bCs/>
          <w:sz w:val="32"/>
          <w:szCs w:val="32"/>
        </w:rPr>
      </w:pPr>
    </w:p>
    <w:p>
      <w:pPr>
        <w:keepNext w:val="0"/>
        <w:keepLines w:val="0"/>
        <w:pageBreakBefore w:val="0"/>
        <w:kinsoku/>
        <w:wordWrap/>
        <w:topLinePunct w:val="0"/>
        <w:autoSpaceDE/>
        <w:bidi w:val="0"/>
        <w:adjustRightInd/>
        <w:snapToGrid/>
        <w:spacing w:beforeAutospacing="0" w:afterAutospacing="0" w:line="560" w:lineRule="exact"/>
        <w:jc w:val="left"/>
        <w:textAlignment w:val="auto"/>
        <w:rPr>
          <w:rFonts w:hint="eastAsia" w:ascii="仿宋" w:hAnsi="仿宋" w:eastAsia="仿宋" w:cs="仿宋"/>
          <w:b/>
          <w:bCs/>
          <w:sz w:val="32"/>
          <w:szCs w:val="32"/>
        </w:rPr>
      </w:pPr>
    </w:p>
    <w:p>
      <w:pPr>
        <w:keepNext w:val="0"/>
        <w:keepLines w:val="0"/>
        <w:pageBreakBefore w:val="0"/>
        <w:kinsoku/>
        <w:wordWrap/>
        <w:topLinePunct w:val="0"/>
        <w:autoSpaceDE/>
        <w:bidi w:val="0"/>
        <w:adjustRightInd/>
        <w:snapToGrid/>
        <w:spacing w:beforeAutospacing="0" w:afterAutospacing="0" w:line="560" w:lineRule="exact"/>
        <w:jc w:val="left"/>
        <w:textAlignment w:val="auto"/>
        <w:rPr>
          <w:rFonts w:hint="eastAsia" w:ascii="仿宋" w:hAnsi="仿宋" w:eastAsia="仿宋" w:cs="仿宋"/>
          <w:b/>
          <w:bCs/>
          <w:sz w:val="32"/>
          <w:szCs w:val="32"/>
        </w:rPr>
      </w:pPr>
    </w:p>
    <w:p>
      <w:pPr>
        <w:keepNext w:val="0"/>
        <w:keepLines w:val="0"/>
        <w:pageBreakBefore w:val="0"/>
        <w:kinsoku/>
        <w:wordWrap/>
        <w:topLinePunct w:val="0"/>
        <w:autoSpaceDE/>
        <w:bidi w:val="0"/>
        <w:adjustRightInd/>
        <w:snapToGrid/>
        <w:spacing w:beforeAutospacing="0" w:afterAutospacing="0" w:line="560" w:lineRule="exact"/>
        <w:jc w:val="left"/>
        <w:textAlignment w:val="auto"/>
        <w:rPr>
          <w:rFonts w:hint="eastAsia" w:ascii="仿宋" w:hAnsi="仿宋" w:eastAsia="仿宋" w:cs="仿宋"/>
          <w:b/>
          <w:bCs/>
          <w:sz w:val="32"/>
          <w:szCs w:val="32"/>
        </w:rPr>
      </w:pPr>
    </w:p>
    <w:p>
      <w:pPr>
        <w:keepNext w:val="0"/>
        <w:keepLines w:val="0"/>
        <w:pageBreakBefore w:val="0"/>
        <w:kinsoku/>
        <w:wordWrap/>
        <w:topLinePunct w:val="0"/>
        <w:autoSpaceDE/>
        <w:bidi w:val="0"/>
        <w:adjustRightInd/>
        <w:snapToGrid/>
        <w:spacing w:beforeAutospacing="0" w:afterAutospacing="0" w:line="560" w:lineRule="exact"/>
        <w:jc w:val="left"/>
        <w:textAlignment w:val="auto"/>
        <w:rPr>
          <w:rFonts w:hint="eastAsia" w:ascii="仿宋" w:hAnsi="仿宋" w:eastAsia="仿宋" w:cs="仿宋"/>
          <w:b/>
          <w:bCs/>
          <w:sz w:val="32"/>
          <w:szCs w:val="32"/>
          <w:u w:val="single"/>
        </w:rPr>
      </w:pPr>
      <w:r>
        <w:rPr>
          <w:rFonts w:hint="eastAsia" w:ascii="仿宋" w:hAnsi="仿宋" w:eastAsia="仿宋" w:cs="仿宋"/>
          <w:b/>
          <w:bCs/>
          <w:sz w:val="32"/>
          <w:szCs w:val="32"/>
        </w:rPr>
        <w:t>课题编号：</w:t>
      </w:r>
      <w:r>
        <w:rPr>
          <w:rFonts w:hint="eastAsia" w:ascii="仿宋" w:hAnsi="仿宋" w:eastAsia="仿宋" w:cs="仿宋"/>
          <w:b/>
          <w:bCs/>
          <w:sz w:val="32"/>
          <w:szCs w:val="32"/>
          <w:u w:val="single"/>
        </w:rPr>
        <w:t xml:space="preserve">                                                 </w:t>
      </w:r>
    </w:p>
    <w:p>
      <w:pPr>
        <w:keepNext w:val="0"/>
        <w:keepLines w:val="0"/>
        <w:pageBreakBefore w:val="0"/>
        <w:kinsoku/>
        <w:wordWrap/>
        <w:topLinePunct w:val="0"/>
        <w:autoSpaceDE/>
        <w:bidi w:val="0"/>
        <w:adjustRightInd/>
        <w:snapToGrid/>
        <w:spacing w:beforeAutospacing="0" w:afterAutospacing="0" w:line="560" w:lineRule="exact"/>
        <w:jc w:val="left"/>
        <w:textAlignment w:val="auto"/>
        <w:rPr>
          <w:rFonts w:hint="eastAsia" w:ascii="仿宋" w:hAnsi="仿宋" w:eastAsia="仿宋" w:cs="仿宋"/>
          <w:b/>
          <w:bCs/>
          <w:sz w:val="32"/>
          <w:szCs w:val="32"/>
          <w:u w:val="single"/>
        </w:rPr>
      </w:pPr>
      <w:r>
        <w:rPr>
          <w:rFonts w:hint="eastAsia" w:ascii="仿宋" w:hAnsi="仿宋" w:eastAsia="仿宋" w:cs="仿宋"/>
          <w:b/>
          <w:bCs/>
          <w:sz w:val="32"/>
          <w:szCs w:val="32"/>
        </w:rPr>
        <w:t>课题类别：</w:t>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lang w:eastAsia="zh-CN"/>
        </w:rPr>
        <w:t>资助经费（</w:t>
      </w:r>
      <w:r>
        <w:rPr>
          <w:rFonts w:hint="eastAsia" w:ascii="仿宋" w:hAnsi="仿宋" w:eastAsia="仿宋" w:cs="仿宋"/>
          <w:bCs/>
          <w:sz w:val="32"/>
          <w:szCs w:val="32"/>
          <w:u w:val="single"/>
          <w:lang w:val="en-US" w:eastAsia="zh-CN"/>
        </w:rPr>
        <w:t xml:space="preserve">   </w:t>
      </w:r>
      <w:r>
        <w:rPr>
          <w:rFonts w:hint="eastAsia" w:ascii="仿宋" w:hAnsi="仿宋" w:eastAsia="仿宋" w:cs="仿宋"/>
          <w:bCs/>
          <w:sz w:val="32"/>
          <w:szCs w:val="32"/>
          <w:u w:val="single"/>
          <w:lang w:eastAsia="zh-CN"/>
        </w:rPr>
        <w:t>）</w:t>
      </w:r>
      <w:r>
        <w:rPr>
          <w:rFonts w:hint="eastAsia" w:ascii="仿宋" w:hAnsi="仿宋" w:eastAsia="仿宋" w:cs="仿宋"/>
          <w:bCs/>
          <w:sz w:val="32"/>
          <w:szCs w:val="32"/>
          <w:u w:val="single"/>
        </w:rPr>
        <w:t xml:space="preserve">         自筹</w:t>
      </w:r>
      <w:r>
        <w:rPr>
          <w:rFonts w:hint="eastAsia" w:ascii="仿宋" w:hAnsi="仿宋" w:eastAsia="仿宋" w:cs="仿宋"/>
          <w:bCs/>
          <w:sz w:val="32"/>
          <w:szCs w:val="32"/>
          <w:u w:val="single"/>
          <w:lang w:eastAsia="zh-CN"/>
        </w:rPr>
        <w:t>经费</w:t>
      </w:r>
      <w:r>
        <w:rPr>
          <w:rFonts w:hint="eastAsia" w:ascii="仿宋" w:hAnsi="仿宋" w:eastAsia="仿宋" w:cs="仿宋"/>
          <w:bCs/>
          <w:sz w:val="32"/>
          <w:szCs w:val="32"/>
          <w:u w:val="single"/>
        </w:rPr>
        <w:t xml:space="preserve">（ </w:t>
      </w:r>
      <w:r>
        <w:rPr>
          <w:rFonts w:hint="eastAsia" w:ascii="仿宋" w:hAnsi="仿宋" w:eastAsia="仿宋" w:cs="仿宋"/>
          <w:bCs/>
          <w:sz w:val="32"/>
          <w:szCs w:val="32"/>
          <w:u w:val="single"/>
          <w:lang w:val="en-US" w:eastAsia="zh-CN"/>
        </w:rPr>
        <w:t xml:space="preserve">  </w:t>
      </w:r>
      <w:r>
        <w:rPr>
          <w:rFonts w:hint="eastAsia" w:ascii="仿宋" w:hAnsi="仿宋" w:eastAsia="仿宋" w:cs="仿宋"/>
          <w:bCs/>
          <w:sz w:val="32"/>
          <w:szCs w:val="32"/>
          <w:u w:val="single"/>
        </w:rPr>
        <w:t xml:space="preserve"> ） </w:t>
      </w:r>
      <w:r>
        <w:rPr>
          <w:rFonts w:hint="eastAsia" w:ascii="仿宋" w:hAnsi="仿宋" w:eastAsia="仿宋" w:cs="仿宋"/>
          <w:b/>
          <w:bCs/>
          <w:sz w:val="32"/>
          <w:szCs w:val="32"/>
          <w:u w:val="single"/>
        </w:rPr>
        <w:t xml:space="preserve">                                                     </w:t>
      </w:r>
    </w:p>
    <w:p>
      <w:pPr>
        <w:keepNext w:val="0"/>
        <w:keepLines w:val="0"/>
        <w:pageBreakBefore w:val="0"/>
        <w:kinsoku/>
        <w:wordWrap/>
        <w:topLinePunct w:val="0"/>
        <w:autoSpaceDE/>
        <w:bidi w:val="0"/>
        <w:adjustRightInd/>
        <w:snapToGrid/>
        <w:spacing w:beforeAutospacing="0" w:afterAutospacing="0" w:line="560" w:lineRule="exact"/>
        <w:jc w:val="left"/>
        <w:textAlignment w:val="auto"/>
        <w:rPr>
          <w:rFonts w:hint="eastAsia" w:ascii="仿宋" w:hAnsi="仿宋" w:eastAsia="仿宋" w:cs="仿宋"/>
          <w:b/>
          <w:bCs/>
          <w:sz w:val="32"/>
          <w:szCs w:val="32"/>
          <w:u w:val="single"/>
        </w:rPr>
      </w:pPr>
      <w:r>
        <w:rPr>
          <w:rFonts w:hint="eastAsia" w:ascii="仿宋" w:hAnsi="仿宋" w:eastAsia="仿宋" w:cs="仿宋"/>
          <w:b/>
          <w:bCs/>
          <w:sz w:val="32"/>
          <w:szCs w:val="32"/>
        </w:rPr>
        <w:t xml:space="preserve">课题名称: </w:t>
      </w:r>
      <w:r>
        <w:rPr>
          <w:rFonts w:hint="eastAsia" w:ascii="仿宋" w:hAnsi="仿宋" w:eastAsia="仿宋" w:cs="仿宋"/>
          <w:b/>
          <w:bCs/>
          <w:sz w:val="32"/>
          <w:szCs w:val="32"/>
          <w:u w:val="single"/>
        </w:rPr>
        <w:t xml:space="preserve">                                                 </w:t>
      </w:r>
    </w:p>
    <w:p>
      <w:pPr>
        <w:keepNext w:val="0"/>
        <w:keepLines w:val="0"/>
        <w:pageBreakBefore w:val="0"/>
        <w:kinsoku/>
        <w:wordWrap/>
        <w:topLinePunct w:val="0"/>
        <w:autoSpaceDE/>
        <w:bidi w:val="0"/>
        <w:adjustRightInd/>
        <w:snapToGrid/>
        <w:spacing w:beforeAutospacing="0" w:afterAutospacing="0" w:line="560" w:lineRule="exact"/>
        <w:jc w:val="left"/>
        <w:textAlignment w:val="auto"/>
        <w:rPr>
          <w:rFonts w:hint="eastAsia" w:ascii="仿宋" w:hAnsi="仿宋" w:eastAsia="仿宋" w:cs="仿宋"/>
          <w:b/>
          <w:bCs/>
          <w:sz w:val="32"/>
          <w:szCs w:val="32"/>
          <w:u w:val="single"/>
        </w:rPr>
      </w:pPr>
      <w:r>
        <w:rPr>
          <w:rFonts w:hint="eastAsia" w:ascii="仿宋" w:hAnsi="仿宋" w:eastAsia="仿宋" w:cs="仿宋"/>
          <w:b/>
          <w:bCs/>
          <w:sz w:val="32"/>
          <w:szCs w:val="32"/>
        </w:rPr>
        <w:t>负 责 人：</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联系电话(手机)：</w:t>
      </w:r>
      <w:r>
        <w:rPr>
          <w:rFonts w:hint="eastAsia" w:ascii="仿宋" w:hAnsi="仿宋" w:eastAsia="仿宋" w:cs="仿宋"/>
          <w:b/>
          <w:bCs/>
          <w:sz w:val="32"/>
          <w:szCs w:val="32"/>
          <w:u w:val="single"/>
        </w:rPr>
        <w:t xml:space="preserve">            </w:t>
      </w:r>
    </w:p>
    <w:p>
      <w:pPr>
        <w:keepNext w:val="0"/>
        <w:keepLines w:val="0"/>
        <w:pageBreakBefore w:val="0"/>
        <w:kinsoku/>
        <w:wordWrap/>
        <w:topLinePunct w:val="0"/>
        <w:autoSpaceDE/>
        <w:bidi w:val="0"/>
        <w:adjustRightInd/>
        <w:snapToGrid/>
        <w:spacing w:beforeAutospacing="0" w:afterAutospacing="0" w:line="560" w:lineRule="exact"/>
        <w:jc w:val="left"/>
        <w:textAlignment w:val="auto"/>
        <w:rPr>
          <w:rFonts w:hint="eastAsia" w:ascii="仿宋" w:hAnsi="仿宋" w:eastAsia="仿宋" w:cs="仿宋"/>
          <w:b/>
          <w:bCs/>
          <w:sz w:val="32"/>
          <w:szCs w:val="32"/>
          <w:u w:val="single"/>
        </w:rPr>
      </w:pPr>
      <w:r>
        <w:rPr>
          <w:rFonts w:hint="eastAsia" w:ascii="仿宋" w:hAnsi="仿宋" w:eastAsia="仿宋" w:cs="仿宋"/>
          <w:b/>
          <w:bCs/>
          <w:sz w:val="32"/>
          <w:szCs w:val="32"/>
        </w:rPr>
        <w:t>承担单位：</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联系电话：</w:t>
      </w:r>
      <w:r>
        <w:rPr>
          <w:rFonts w:hint="eastAsia" w:ascii="仿宋" w:hAnsi="仿宋" w:eastAsia="仿宋" w:cs="仿宋"/>
          <w:b/>
          <w:bCs/>
          <w:sz w:val="32"/>
          <w:szCs w:val="32"/>
          <w:u w:val="single"/>
        </w:rPr>
        <w:t xml:space="preserve">                   </w:t>
      </w:r>
    </w:p>
    <w:p>
      <w:pPr>
        <w:keepNext w:val="0"/>
        <w:keepLines w:val="0"/>
        <w:pageBreakBefore w:val="0"/>
        <w:kinsoku/>
        <w:wordWrap/>
        <w:topLinePunct w:val="0"/>
        <w:autoSpaceDE/>
        <w:bidi w:val="0"/>
        <w:adjustRightInd/>
        <w:snapToGrid/>
        <w:spacing w:beforeAutospacing="0" w:afterAutospacing="0" w:line="560" w:lineRule="exact"/>
        <w:jc w:val="left"/>
        <w:textAlignment w:val="auto"/>
        <w:rPr>
          <w:rFonts w:hint="eastAsia" w:ascii="仿宋" w:hAnsi="仿宋" w:eastAsia="仿宋" w:cs="仿宋"/>
          <w:b/>
          <w:bCs/>
          <w:sz w:val="32"/>
          <w:szCs w:val="32"/>
          <w:u w:val="single"/>
        </w:rPr>
      </w:pPr>
      <w:r>
        <w:rPr>
          <w:rFonts w:hint="eastAsia" w:ascii="仿宋" w:hAnsi="仿宋" w:eastAsia="仿宋" w:cs="仿宋"/>
          <w:b/>
          <w:bCs/>
          <w:sz w:val="32"/>
          <w:szCs w:val="32"/>
        </w:rPr>
        <w:t>成果形式：</w:t>
      </w:r>
      <w:r>
        <w:rPr>
          <w:rFonts w:hint="eastAsia" w:ascii="仿宋" w:hAnsi="仿宋" w:eastAsia="仿宋" w:cs="仿宋"/>
          <w:b/>
          <w:bCs/>
          <w:sz w:val="32"/>
          <w:szCs w:val="32"/>
          <w:u w:val="single"/>
        </w:rPr>
        <w:t xml:space="preserve">                                                 </w:t>
      </w:r>
    </w:p>
    <w:p>
      <w:pPr>
        <w:keepNext w:val="0"/>
        <w:keepLines w:val="0"/>
        <w:pageBreakBefore w:val="0"/>
        <w:kinsoku/>
        <w:wordWrap/>
        <w:topLinePunct w:val="0"/>
        <w:autoSpaceDE/>
        <w:bidi w:val="0"/>
        <w:adjustRightInd/>
        <w:snapToGrid/>
        <w:spacing w:beforeAutospacing="0" w:afterAutospacing="0" w:line="560" w:lineRule="exact"/>
        <w:jc w:val="left"/>
        <w:textAlignment w:val="auto"/>
        <w:rPr>
          <w:rFonts w:hint="eastAsia" w:ascii="仿宋" w:hAnsi="仿宋" w:eastAsia="仿宋" w:cs="仿宋"/>
          <w:b/>
          <w:bCs/>
          <w:sz w:val="32"/>
          <w:szCs w:val="32"/>
          <w:u w:val="single"/>
        </w:rPr>
      </w:pPr>
      <w:r>
        <w:rPr>
          <w:rFonts w:hint="eastAsia" w:ascii="仿宋" w:hAnsi="仿宋" w:eastAsia="仿宋" w:cs="仿宋"/>
          <w:b/>
          <w:bCs/>
          <w:sz w:val="32"/>
          <w:szCs w:val="32"/>
        </w:rPr>
        <w:t>完成时间：</w:t>
      </w:r>
      <w:r>
        <w:rPr>
          <w:rFonts w:hint="eastAsia" w:ascii="仿宋" w:hAnsi="仿宋" w:eastAsia="仿宋" w:cs="仿宋"/>
          <w:b/>
          <w:bCs/>
          <w:sz w:val="32"/>
          <w:szCs w:val="32"/>
          <w:u w:val="single"/>
        </w:rPr>
        <w:t xml:space="preserve">                 </w:t>
      </w:r>
      <w:r>
        <w:rPr>
          <w:rFonts w:hint="eastAsia" w:ascii="仿宋" w:hAnsi="仿宋" w:eastAsia="仿宋" w:cs="仿宋"/>
          <w:bCs/>
          <w:sz w:val="32"/>
          <w:szCs w:val="32"/>
          <w:u w:val="single"/>
        </w:rPr>
        <w:t xml:space="preserve">                 </w:t>
      </w:r>
      <w:r>
        <w:rPr>
          <w:rFonts w:hint="eastAsia" w:ascii="仿宋" w:hAnsi="仿宋" w:eastAsia="仿宋" w:cs="仿宋"/>
          <w:b/>
          <w:bCs/>
          <w:sz w:val="32"/>
          <w:szCs w:val="32"/>
          <w:u w:val="single"/>
        </w:rPr>
        <w:t xml:space="preserve">              </w:t>
      </w:r>
    </w:p>
    <w:p>
      <w:pPr>
        <w:keepNext w:val="0"/>
        <w:keepLines w:val="0"/>
        <w:pageBreakBefore w:val="0"/>
        <w:kinsoku/>
        <w:wordWrap/>
        <w:topLinePunct w:val="0"/>
        <w:autoSpaceDE/>
        <w:bidi w:val="0"/>
        <w:adjustRightInd/>
        <w:snapToGrid/>
        <w:spacing w:beforeAutospacing="0" w:afterAutospacing="0" w:line="560" w:lineRule="exact"/>
        <w:jc w:val="left"/>
        <w:textAlignment w:val="auto"/>
        <w:rPr>
          <w:rFonts w:hint="eastAsia" w:ascii="仿宋" w:hAnsi="仿宋" w:eastAsia="仿宋" w:cs="仿宋"/>
          <w:sz w:val="32"/>
          <w:szCs w:val="32"/>
          <w:u w:val="single"/>
        </w:rPr>
      </w:pPr>
      <w:r>
        <w:rPr>
          <w:rFonts w:hint="eastAsia" w:ascii="仿宋" w:hAnsi="仿宋" w:eastAsia="仿宋" w:cs="仿宋"/>
          <w:b/>
          <w:bCs/>
          <w:sz w:val="32"/>
          <w:szCs w:val="32"/>
        </w:rPr>
        <w:t>资助经费：</w:t>
      </w:r>
      <w:r>
        <w:rPr>
          <w:rFonts w:hint="eastAsia" w:ascii="仿宋" w:hAnsi="仿宋" w:eastAsia="仿宋" w:cs="仿宋"/>
          <w:b/>
          <w:bCs/>
          <w:sz w:val="32"/>
          <w:szCs w:val="32"/>
          <w:u w:val="single"/>
        </w:rPr>
        <w:t xml:space="preserve">                                                 </w:t>
      </w:r>
    </w:p>
    <w:p>
      <w:pPr>
        <w:keepNext w:val="0"/>
        <w:keepLines w:val="0"/>
        <w:pageBreakBefore w:val="0"/>
        <w:kinsoku/>
        <w:wordWrap/>
        <w:topLinePunct w:val="0"/>
        <w:autoSpaceDE/>
        <w:bidi w:val="0"/>
        <w:adjustRightInd/>
        <w:snapToGrid/>
        <w:spacing w:beforeAutospacing="0" w:afterAutospacing="0" w:line="560" w:lineRule="exact"/>
        <w:ind w:firstLine="640" w:firstLineChars="200"/>
        <w:textAlignment w:val="auto"/>
        <w:rPr>
          <w:rFonts w:hint="eastAsia" w:ascii="仿宋" w:hAnsi="仿宋" w:eastAsia="仿宋" w:cs="仿宋"/>
          <w:sz w:val="32"/>
          <w:szCs w:val="32"/>
        </w:rPr>
      </w:pPr>
    </w:p>
    <w:p>
      <w:pPr>
        <w:keepNext w:val="0"/>
        <w:keepLines w:val="0"/>
        <w:pageBreakBefore w:val="0"/>
        <w:kinsoku/>
        <w:wordWrap/>
        <w:topLinePunct w:val="0"/>
        <w:autoSpaceDE/>
        <w:bidi w:val="0"/>
        <w:adjustRightInd/>
        <w:snapToGrid/>
        <w:spacing w:beforeAutospacing="0" w:afterAutospacing="0" w:line="560" w:lineRule="exact"/>
        <w:ind w:firstLine="640" w:firstLineChars="200"/>
        <w:textAlignment w:val="auto"/>
        <w:rPr>
          <w:rFonts w:hint="eastAsia" w:ascii="仿宋" w:hAnsi="仿宋" w:eastAsia="仿宋" w:cs="仿宋"/>
          <w:sz w:val="32"/>
          <w:szCs w:val="32"/>
        </w:rPr>
      </w:pPr>
    </w:p>
    <w:p>
      <w:pPr>
        <w:keepNext w:val="0"/>
        <w:keepLines w:val="0"/>
        <w:pageBreakBefore w:val="0"/>
        <w:kinsoku/>
        <w:wordWrap/>
        <w:topLinePunct w:val="0"/>
        <w:autoSpaceDE/>
        <w:bidi w:val="0"/>
        <w:adjustRightInd/>
        <w:snapToGrid/>
        <w:spacing w:beforeAutospacing="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经专家组评审，曲靖市哲学社会科学规划领导小组审批，本课题列为曲靖市20</w:t>
      </w:r>
      <w:r>
        <w:rPr>
          <w:rFonts w:hint="eastAsia" w:ascii="仿宋" w:hAnsi="仿宋" w:eastAsia="仿宋" w:cs="仿宋"/>
          <w:sz w:val="32"/>
          <w:szCs w:val="32"/>
          <w:lang w:val="en-US" w:eastAsia="zh-CN"/>
        </w:rPr>
        <w:t>22</w:t>
      </w:r>
      <w:r>
        <w:rPr>
          <w:rFonts w:hint="eastAsia" w:ascii="仿宋" w:hAnsi="仿宋" w:eastAsia="仿宋" w:cs="仿宋"/>
          <w:sz w:val="32"/>
          <w:szCs w:val="32"/>
        </w:rPr>
        <w:t>年度哲学社会科学规划课题，为确保本课题任务能按质按时完成，课题负责人、课题承担单位与曲靖市哲学社会科学规划领导小组办公室（以下简称：市社科规划办）共同签订合同书。</w:t>
      </w:r>
    </w:p>
    <w:p>
      <w:pPr>
        <w:keepNext w:val="0"/>
        <w:keepLines w:val="0"/>
        <w:pageBreakBefore w:val="0"/>
        <w:kinsoku/>
        <w:wordWrap/>
        <w:topLinePunct w:val="0"/>
        <w:autoSpaceDE/>
        <w:bidi w:val="0"/>
        <w:adjustRightInd/>
        <w:snapToGrid/>
        <w:spacing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一、课题负责人义务</w:t>
      </w:r>
    </w:p>
    <w:p>
      <w:pPr>
        <w:keepNext w:val="0"/>
        <w:keepLines w:val="0"/>
        <w:pageBreakBefore w:val="0"/>
        <w:kinsoku/>
        <w:wordWrap/>
        <w:topLinePunct w:val="0"/>
        <w:autoSpaceDE/>
        <w:bidi w:val="0"/>
        <w:adjustRightInd/>
        <w:snapToGrid/>
        <w:spacing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1.以本课题组填写的《曲靖市哲学社会科学规划课题申请书》为有效约束。按课题设计的内容，认真组织课题组全体成员按计划进度和质量要求完成研究任务。</w:t>
      </w:r>
    </w:p>
    <w:p>
      <w:pPr>
        <w:keepNext w:val="0"/>
        <w:keepLines w:val="0"/>
        <w:pageBreakBefore w:val="0"/>
        <w:numPr>
          <w:ilvl w:val="0"/>
          <w:numId w:val="1"/>
        </w:numPr>
        <w:kinsoku/>
        <w:wordWrap/>
        <w:topLinePunct w:val="0"/>
        <w:autoSpaceDE/>
        <w:bidi w:val="0"/>
        <w:adjustRightInd/>
        <w:snapToGrid/>
        <w:spacing w:beforeAutospacing="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不以资助经费不足为由，擅自变更原课题设计中的研究内容和最终成果形式。</w:t>
      </w:r>
    </w:p>
    <w:p>
      <w:pPr>
        <w:keepNext w:val="0"/>
        <w:keepLines w:val="0"/>
        <w:pageBreakBefore w:val="0"/>
        <w:numPr>
          <w:ilvl w:val="0"/>
          <w:numId w:val="1"/>
        </w:numPr>
        <w:kinsoku/>
        <w:wordWrap/>
        <w:topLinePunct w:val="0"/>
        <w:autoSpaceDE/>
        <w:bidi w:val="0"/>
        <w:adjustRightInd/>
        <w:snapToGrid/>
        <w:spacing w:beforeAutospacing="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在课题研究过程中，如遇课题负责人变更、完成期限延长、研究内容作重大调整、课题管理单位变更等事项，主动以书面形式报所在单位科研管理部门（</w:t>
      </w:r>
      <w:r>
        <w:rPr>
          <w:rFonts w:hint="eastAsia" w:ascii="仿宋" w:hAnsi="仿宋" w:eastAsia="仿宋" w:cs="仿宋"/>
          <w:color w:val="000000"/>
          <w:sz w:val="32"/>
          <w:szCs w:val="32"/>
        </w:rPr>
        <w:t>如无科研管理部门的可由单位办公室等相关部门代为履行科研管理部门职责）</w:t>
      </w:r>
      <w:r>
        <w:rPr>
          <w:rFonts w:hint="eastAsia" w:ascii="仿宋" w:hAnsi="仿宋" w:eastAsia="仿宋" w:cs="仿宋"/>
          <w:sz w:val="32"/>
          <w:szCs w:val="32"/>
        </w:rPr>
        <w:t>审核同意后报市社科规划办审批，不经批准不作变更。</w:t>
      </w:r>
    </w:p>
    <w:p>
      <w:pPr>
        <w:keepNext w:val="0"/>
        <w:keepLines w:val="0"/>
        <w:pageBreakBefore w:val="0"/>
        <w:numPr>
          <w:ilvl w:val="0"/>
          <w:numId w:val="1"/>
        </w:numPr>
        <w:kinsoku/>
        <w:wordWrap/>
        <w:topLinePunct w:val="0"/>
        <w:autoSpaceDE/>
        <w:bidi w:val="0"/>
        <w:adjustRightInd/>
        <w:snapToGrid/>
        <w:spacing w:beforeAutospacing="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一般课题研究不延期，如在规定期限内不完成，如无正当理由，接受撤项处理。</w:t>
      </w:r>
    </w:p>
    <w:p>
      <w:pPr>
        <w:keepNext w:val="0"/>
        <w:keepLines w:val="0"/>
        <w:pageBreakBefore w:val="0"/>
        <w:numPr>
          <w:ilvl w:val="0"/>
          <w:numId w:val="1"/>
        </w:numPr>
        <w:kinsoku/>
        <w:wordWrap/>
        <w:topLinePunct w:val="0"/>
        <w:autoSpaceDE/>
        <w:bidi w:val="0"/>
        <w:adjustRightInd/>
        <w:snapToGrid/>
        <w:spacing w:beforeAutospacing="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课题完成后按有关规定及时向</w:t>
      </w:r>
      <w:r>
        <w:rPr>
          <w:rFonts w:hint="eastAsia" w:ascii="仿宋" w:hAnsi="仿宋" w:eastAsia="仿宋" w:cs="仿宋"/>
          <w:color w:val="000000"/>
          <w:sz w:val="32"/>
          <w:szCs w:val="32"/>
        </w:rPr>
        <w:t>所在单位科研管理部门</w:t>
      </w:r>
      <w:r>
        <w:rPr>
          <w:rFonts w:hint="eastAsia" w:ascii="仿宋" w:hAnsi="仿宋" w:eastAsia="仿宋" w:cs="仿宋"/>
          <w:sz w:val="32"/>
          <w:szCs w:val="32"/>
        </w:rPr>
        <w:t>报送完整的科研成果及成果要报，</w:t>
      </w:r>
      <w:r>
        <w:rPr>
          <w:rFonts w:hint="eastAsia" w:ascii="仿宋" w:hAnsi="仿宋" w:eastAsia="仿宋" w:cs="仿宋"/>
          <w:color w:val="000000"/>
          <w:sz w:val="32"/>
          <w:szCs w:val="32"/>
        </w:rPr>
        <w:t>填报《曲靖市哲学社会科学规划课题鉴定结项审批书》（以下简称：《结项审批书》），经所在单位科研管理部门和财务部门审查合格后，向市社科规划办提出鉴定申请。</w:t>
      </w:r>
    </w:p>
    <w:p>
      <w:pPr>
        <w:keepNext w:val="0"/>
        <w:keepLines w:val="0"/>
        <w:pageBreakBefore w:val="0"/>
        <w:kinsoku/>
        <w:wordWrap/>
        <w:topLinePunct w:val="0"/>
        <w:autoSpaceDE/>
        <w:bidi w:val="0"/>
        <w:adjustRightInd/>
        <w:snapToGrid/>
        <w:spacing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申请免予鉴定的课题，按照《</w:t>
      </w:r>
      <w:r>
        <w:rPr>
          <w:rFonts w:hint="eastAsia" w:ascii="仿宋" w:hAnsi="仿宋" w:eastAsia="仿宋" w:cs="仿宋"/>
          <w:color w:val="333333"/>
          <w:sz w:val="32"/>
          <w:szCs w:val="32"/>
        </w:rPr>
        <w:t>曲靖市哲学社会科学规划课题管理办法</w:t>
      </w:r>
      <w:r>
        <w:rPr>
          <w:rFonts w:hint="eastAsia" w:ascii="仿宋" w:hAnsi="仿宋" w:eastAsia="仿宋" w:cs="仿宋"/>
          <w:sz w:val="32"/>
          <w:szCs w:val="32"/>
        </w:rPr>
        <w:t>》</w:t>
      </w:r>
      <w:r>
        <w:rPr>
          <w:rFonts w:hint="eastAsia" w:ascii="仿宋" w:hAnsi="仿宋" w:eastAsia="仿宋" w:cs="仿宋"/>
          <w:color w:val="000000"/>
          <w:sz w:val="32"/>
          <w:szCs w:val="32"/>
        </w:rPr>
        <w:t>（以下简称：《管理办法》）第二十四条规定，</w:t>
      </w:r>
      <w:r>
        <w:rPr>
          <w:rFonts w:hint="eastAsia" w:ascii="仿宋" w:hAnsi="仿宋" w:eastAsia="仿宋" w:cs="仿宋"/>
          <w:sz w:val="32"/>
          <w:szCs w:val="32"/>
        </w:rPr>
        <w:t>向</w:t>
      </w:r>
      <w:r>
        <w:rPr>
          <w:rFonts w:hint="eastAsia" w:ascii="仿宋" w:hAnsi="仿宋" w:eastAsia="仿宋" w:cs="仿宋"/>
          <w:color w:val="000000"/>
          <w:sz w:val="32"/>
          <w:szCs w:val="32"/>
        </w:rPr>
        <w:t>所在单位科研管理部门</w:t>
      </w:r>
      <w:r>
        <w:rPr>
          <w:rFonts w:hint="eastAsia" w:ascii="仿宋" w:hAnsi="仿宋" w:eastAsia="仿宋" w:cs="仿宋"/>
          <w:sz w:val="32"/>
          <w:szCs w:val="32"/>
        </w:rPr>
        <w:t>报送完整的科研成果及成果要报，</w:t>
      </w:r>
      <w:r>
        <w:rPr>
          <w:rFonts w:hint="eastAsia" w:ascii="仿宋" w:hAnsi="仿宋" w:eastAsia="仿宋" w:cs="仿宋"/>
          <w:color w:val="000000"/>
          <w:sz w:val="32"/>
          <w:szCs w:val="32"/>
        </w:rPr>
        <w:t>经所在单位科研管理部门和财务部门审查合格后，报送市社科规划办审批。</w:t>
      </w:r>
    </w:p>
    <w:p>
      <w:pPr>
        <w:keepNext w:val="0"/>
        <w:keepLines w:val="0"/>
        <w:pageBreakBefore w:val="0"/>
        <w:tabs>
          <w:tab w:val="left" w:pos="7200"/>
        </w:tabs>
        <w:kinsoku/>
        <w:wordWrap/>
        <w:topLinePunct w:val="0"/>
        <w:autoSpaceDE/>
        <w:autoSpaceDN w:val="0"/>
        <w:bidi w:val="0"/>
        <w:adjustRightInd/>
        <w:snapToGrid/>
        <w:spacing w:beforeAutospacing="0" w:afterAutospacing="0" w:line="560" w:lineRule="exact"/>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7.凡可公开出版的课题研究成果，按照先鉴定后出版的原则进行验收结项。</w:t>
      </w:r>
    </w:p>
    <w:p>
      <w:pPr>
        <w:keepNext w:val="0"/>
        <w:keepLines w:val="0"/>
        <w:pageBreakBefore w:val="0"/>
        <w:tabs>
          <w:tab w:val="left" w:pos="7200"/>
        </w:tabs>
        <w:kinsoku/>
        <w:wordWrap/>
        <w:topLinePunct w:val="0"/>
        <w:autoSpaceDE/>
        <w:autoSpaceDN w:val="0"/>
        <w:bidi w:val="0"/>
        <w:adjustRightInd/>
        <w:snapToGrid/>
        <w:spacing w:beforeAutospacing="0" w:afterAutospacing="0" w:line="560" w:lineRule="exact"/>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8.鉴定验收结项的市社科规划课题成果，在正式出版、公开发表、内部使用或向有关领导、决策部门报送时，均应在显著位置标明“曲靖市哲学社会科学规划立项课题”字样。</w:t>
      </w:r>
    </w:p>
    <w:p>
      <w:pPr>
        <w:keepNext w:val="0"/>
        <w:keepLines w:val="0"/>
        <w:pageBreakBefore w:val="0"/>
        <w:kinsoku/>
        <w:wordWrap/>
        <w:topLinePunct w:val="0"/>
        <w:autoSpaceDE/>
        <w:autoSpaceDN w:val="0"/>
        <w:bidi w:val="0"/>
        <w:adjustRightInd/>
        <w:snapToGrid/>
        <w:spacing w:beforeAutospacing="0" w:afterAutospacing="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9.按照《管理办法》有关课题管理的规定，接受市社科规划办的管理，若违反合同，愿按《管理办法》有关规定接受处理，并接受市社科规划办网上批评、撤项等处理。</w:t>
      </w:r>
    </w:p>
    <w:p>
      <w:pPr>
        <w:keepNext w:val="0"/>
        <w:keepLines w:val="0"/>
        <w:pageBreakBefore w:val="0"/>
        <w:kinsoku/>
        <w:wordWrap/>
        <w:topLinePunct w:val="0"/>
        <w:autoSpaceDE/>
        <w:autoSpaceDN w:val="0"/>
        <w:bidi w:val="0"/>
        <w:adjustRightInd/>
        <w:snapToGrid/>
        <w:spacing w:beforeAutospacing="0" w:afterAutospacing="0" w:line="560" w:lineRule="exact"/>
        <w:ind w:firstLine="640" w:firstLineChars="200"/>
        <w:jc w:val="left"/>
        <w:textAlignment w:val="auto"/>
        <w:rPr>
          <w:rFonts w:hint="eastAsia" w:ascii="仿宋" w:hAnsi="仿宋" w:eastAsia="仿宋" w:cs="仿宋"/>
          <w:sz w:val="32"/>
          <w:szCs w:val="32"/>
        </w:rPr>
      </w:pPr>
      <w:r>
        <w:rPr>
          <w:rFonts w:hint="eastAsia" w:ascii="黑体" w:hAnsi="黑体" w:eastAsia="黑体" w:cs="黑体"/>
          <w:sz w:val="32"/>
          <w:szCs w:val="32"/>
        </w:rPr>
        <w:t>二、课题承担单位义务</w:t>
      </w:r>
    </w:p>
    <w:p>
      <w:pPr>
        <w:keepNext w:val="0"/>
        <w:keepLines w:val="0"/>
        <w:pageBreakBefore w:val="0"/>
        <w:kinsoku/>
        <w:wordWrap/>
        <w:topLinePunct w:val="0"/>
        <w:autoSpaceDE/>
        <w:autoSpaceDN w:val="0"/>
        <w:bidi w:val="0"/>
        <w:adjustRightInd/>
        <w:snapToGrid/>
        <w:spacing w:beforeAutospacing="0" w:afterAutospacing="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1.将本课题列为单位的科研重点，加强对课题研究工作的领导和管理，及时解决课题研究过程中存在的问题，并对本课题按质按时完成提供信誉保证。</w:t>
      </w:r>
    </w:p>
    <w:p>
      <w:pPr>
        <w:keepNext w:val="0"/>
        <w:keepLines w:val="0"/>
        <w:pageBreakBefore w:val="0"/>
        <w:kinsoku/>
        <w:wordWrap/>
        <w:topLinePunct w:val="0"/>
        <w:autoSpaceDE/>
        <w:autoSpaceDN w:val="0"/>
        <w:bidi w:val="0"/>
        <w:adjustRightInd/>
        <w:snapToGrid/>
        <w:spacing w:beforeAutospacing="0" w:afterAutospacing="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2.在人力、物力、财力等方面对立项课题给予支持。</w:t>
      </w:r>
    </w:p>
    <w:p>
      <w:pPr>
        <w:keepNext w:val="0"/>
        <w:keepLines w:val="0"/>
        <w:pageBreakBefore w:val="0"/>
        <w:kinsoku/>
        <w:wordWrap/>
        <w:topLinePunct w:val="0"/>
        <w:autoSpaceDE/>
        <w:autoSpaceDN w:val="0"/>
        <w:bidi w:val="0"/>
        <w:adjustRightInd/>
        <w:snapToGrid/>
        <w:spacing w:beforeAutospacing="0" w:afterAutospacing="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3.认真审核课题负责人所报送材料，审核合格后及时报送市社科规划办审批。</w:t>
      </w:r>
    </w:p>
    <w:p>
      <w:pPr>
        <w:keepNext w:val="0"/>
        <w:keepLines w:val="0"/>
        <w:pageBreakBefore w:val="0"/>
        <w:kinsoku/>
        <w:wordWrap/>
        <w:topLinePunct w:val="0"/>
        <w:autoSpaceDE/>
        <w:autoSpaceDN w:val="0"/>
        <w:bidi w:val="0"/>
        <w:adjustRightInd/>
        <w:snapToGrid/>
        <w:spacing w:beforeAutospacing="0" w:afterAutospacing="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4.认真审核《管理办法》第二十四条规定免予鉴定课题的报送材料，审核合格后及时报送市社科规划办审批。</w:t>
      </w:r>
    </w:p>
    <w:p>
      <w:pPr>
        <w:keepNext w:val="0"/>
        <w:keepLines w:val="0"/>
        <w:pageBreakBefore w:val="0"/>
        <w:kinsoku/>
        <w:wordWrap/>
        <w:topLinePunct w:val="0"/>
        <w:autoSpaceDE/>
        <w:autoSpaceDN w:val="0"/>
        <w:bidi w:val="0"/>
        <w:adjustRightInd/>
        <w:snapToGrid/>
        <w:spacing w:beforeAutospacing="0" w:afterAutospacing="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5.认真做好本单位课题研究的宣传推广工作，并及时上报成果转化的有效结果（如：实际部门采纳、领导批示、论文转载、收录、引用情况等）。</w:t>
      </w:r>
    </w:p>
    <w:p>
      <w:pPr>
        <w:keepNext w:val="0"/>
        <w:keepLines w:val="0"/>
        <w:pageBreakBefore w:val="0"/>
        <w:kinsoku/>
        <w:wordWrap/>
        <w:topLinePunct w:val="0"/>
        <w:autoSpaceDE/>
        <w:autoSpaceDN w:val="0"/>
        <w:bidi w:val="0"/>
        <w:adjustRightInd/>
        <w:snapToGrid/>
        <w:spacing w:beforeAutospacing="0" w:afterAutospacing="0"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三、曲靖市哲学社会科学规划领导小组办公室义务</w:t>
      </w:r>
    </w:p>
    <w:p>
      <w:pPr>
        <w:keepNext w:val="0"/>
        <w:keepLines w:val="0"/>
        <w:pageBreakBefore w:val="0"/>
        <w:kinsoku/>
        <w:wordWrap/>
        <w:topLinePunct w:val="0"/>
        <w:autoSpaceDE/>
        <w:bidi w:val="0"/>
        <w:adjustRightInd/>
        <w:snapToGrid/>
        <w:spacing w:beforeAutospacing="0" w:afterAutospacing="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1.市社科规划办发出立项通知并签定年度《曲靖市哲学社会科学规划课题立项合同书》，成果完成并通过结项验收后，拨付资助经费。</w:t>
      </w:r>
    </w:p>
    <w:p>
      <w:pPr>
        <w:keepNext w:val="0"/>
        <w:keepLines w:val="0"/>
        <w:pageBreakBefore w:val="0"/>
        <w:kinsoku/>
        <w:wordWrap/>
        <w:topLinePunct w:val="0"/>
        <w:autoSpaceDE/>
        <w:bidi w:val="0"/>
        <w:adjustRightInd/>
        <w:snapToGrid/>
        <w:spacing w:beforeAutospacing="0" w:afterAutospacing="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2.定期检查课题研究进展情况。</w:t>
      </w:r>
    </w:p>
    <w:p>
      <w:pPr>
        <w:keepNext w:val="0"/>
        <w:keepLines w:val="0"/>
        <w:pageBreakBefore w:val="0"/>
        <w:kinsoku/>
        <w:wordWrap/>
        <w:topLinePunct w:val="0"/>
        <w:autoSpaceDE/>
        <w:bidi w:val="0"/>
        <w:adjustRightInd/>
        <w:snapToGrid/>
        <w:spacing w:beforeAutospacing="0" w:afterAutospacing="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3.及时组织专家对研究成果鉴定验收结项，确定其鉴定等级。</w:t>
      </w:r>
      <w:r>
        <w:rPr>
          <w:rFonts w:hint="eastAsia" w:ascii="仿宋" w:hAnsi="仿宋" w:eastAsia="仿宋" w:cs="仿宋"/>
          <w:color w:val="000000"/>
          <w:sz w:val="32"/>
          <w:szCs w:val="32"/>
        </w:rPr>
        <w:t>鉴定未通过的，允许在规定时间对研究成果进行修改，并重新申请鉴定（重新鉴定费从课题费中开支），重新鉴定仍不能通过的，按撤项处理；</w:t>
      </w:r>
    </w:p>
    <w:p>
      <w:pPr>
        <w:keepNext w:val="0"/>
        <w:keepLines w:val="0"/>
        <w:pageBreakBefore w:val="0"/>
        <w:kinsoku/>
        <w:wordWrap/>
        <w:topLinePunct w:val="0"/>
        <w:autoSpaceDE/>
        <w:autoSpaceDN w:val="0"/>
        <w:bidi w:val="0"/>
        <w:adjustRightInd/>
        <w:snapToGrid/>
        <w:spacing w:beforeAutospacing="0" w:afterAutospacing="0"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4.鉴定通过后，由市社科规划办签署意见，报请市社科规划领导小组审批后，发给《曲靖市哲学社会科学规划课题结项证书》。</w:t>
      </w:r>
    </w:p>
    <w:p>
      <w:pPr>
        <w:keepNext w:val="0"/>
        <w:keepLines w:val="0"/>
        <w:pageBreakBefore w:val="0"/>
        <w:kinsoku/>
        <w:wordWrap/>
        <w:topLinePunct w:val="0"/>
        <w:autoSpaceDE/>
        <w:autoSpaceDN w:val="0"/>
        <w:bidi w:val="0"/>
        <w:adjustRightInd/>
        <w:snapToGrid/>
        <w:spacing w:beforeAutospacing="0" w:afterAutospacing="0"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5.做好成果的宣传推广工作，并对成果转化工作成绩突出的单位给予适当奖励。</w:t>
      </w:r>
    </w:p>
    <w:p>
      <w:pPr>
        <w:keepNext w:val="0"/>
        <w:keepLines w:val="0"/>
        <w:pageBreakBefore w:val="0"/>
        <w:kinsoku/>
        <w:wordWrap/>
        <w:topLinePunct w:val="0"/>
        <w:autoSpaceDE/>
        <w:autoSpaceDN w:val="0"/>
        <w:bidi w:val="0"/>
        <w:adjustRightInd/>
        <w:snapToGrid/>
        <w:spacing w:beforeAutospacing="0" w:afterAutospacing="0"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本合同一式两份，课题承担单位或课题负责人与市社科规划办各持一份，自签定之日生效。</w:t>
      </w:r>
    </w:p>
    <w:p>
      <w:pPr>
        <w:keepNext w:val="0"/>
        <w:keepLines w:val="0"/>
        <w:pageBreakBefore w:val="0"/>
        <w:kinsoku/>
        <w:wordWrap/>
        <w:topLinePunct w:val="0"/>
        <w:autoSpaceDE/>
        <w:autoSpaceDN w:val="0"/>
        <w:bidi w:val="0"/>
        <w:adjustRightInd/>
        <w:snapToGrid/>
        <w:spacing w:beforeAutospacing="0" w:afterAutospacing="0" w:line="560" w:lineRule="exact"/>
        <w:ind w:firstLine="640" w:firstLineChars="200"/>
        <w:jc w:val="left"/>
        <w:textAlignment w:val="auto"/>
        <w:rPr>
          <w:rFonts w:hint="eastAsia" w:ascii="仿宋" w:hAnsi="仿宋" w:eastAsia="仿宋" w:cs="仿宋"/>
          <w:color w:val="000000"/>
          <w:sz w:val="32"/>
          <w:szCs w:val="32"/>
        </w:rPr>
      </w:pPr>
    </w:p>
    <w:p>
      <w:pPr>
        <w:keepNext w:val="0"/>
        <w:keepLines w:val="0"/>
        <w:pageBreakBefore w:val="0"/>
        <w:kinsoku/>
        <w:wordWrap/>
        <w:topLinePunct w:val="0"/>
        <w:autoSpaceDE/>
        <w:autoSpaceDN w:val="0"/>
        <w:bidi w:val="0"/>
        <w:adjustRightInd/>
        <w:snapToGrid/>
        <w:spacing w:beforeAutospacing="0" w:afterAutospacing="0"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课题负责人（签字）：</w:t>
      </w:r>
    </w:p>
    <w:p>
      <w:pPr>
        <w:keepNext w:val="0"/>
        <w:keepLines w:val="0"/>
        <w:pageBreakBefore w:val="0"/>
        <w:kinsoku/>
        <w:wordWrap/>
        <w:topLinePunct w:val="0"/>
        <w:autoSpaceDE/>
        <w:autoSpaceDN w:val="0"/>
        <w:bidi w:val="0"/>
        <w:adjustRightInd/>
        <w:snapToGrid/>
        <w:spacing w:beforeAutospacing="0" w:afterAutospacing="0" w:line="560" w:lineRule="exact"/>
        <w:ind w:firstLine="640" w:firstLineChars="200"/>
        <w:jc w:val="left"/>
        <w:textAlignment w:val="auto"/>
        <w:rPr>
          <w:rFonts w:hint="eastAsia" w:ascii="仿宋" w:hAnsi="仿宋" w:eastAsia="仿宋" w:cs="仿宋"/>
          <w:color w:val="000000"/>
          <w:sz w:val="32"/>
          <w:szCs w:val="32"/>
        </w:rPr>
      </w:pPr>
    </w:p>
    <w:p>
      <w:pPr>
        <w:keepNext w:val="0"/>
        <w:keepLines w:val="0"/>
        <w:pageBreakBefore w:val="0"/>
        <w:kinsoku/>
        <w:wordWrap/>
        <w:topLinePunct w:val="0"/>
        <w:autoSpaceDE/>
        <w:autoSpaceDN w:val="0"/>
        <w:bidi w:val="0"/>
        <w:adjustRightInd/>
        <w:snapToGrid/>
        <w:spacing w:beforeAutospacing="0" w:afterAutospacing="0"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课题承担单位（盖章）：</w:t>
      </w:r>
    </w:p>
    <w:p>
      <w:pPr>
        <w:keepNext w:val="0"/>
        <w:keepLines w:val="0"/>
        <w:pageBreakBefore w:val="0"/>
        <w:kinsoku/>
        <w:wordWrap/>
        <w:topLinePunct w:val="0"/>
        <w:autoSpaceDE/>
        <w:autoSpaceDN w:val="0"/>
        <w:bidi w:val="0"/>
        <w:adjustRightInd/>
        <w:snapToGrid/>
        <w:spacing w:beforeAutospacing="0" w:afterAutospacing="0" w:line="560" w:lineRule="exact"/>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p>
      <w:pPr>
        <w:keepNext w:val="0"/>
        <w:keepLines w:val="0"/>
        <w:pageBreakBefore w:val="0"/>
        <w:kinsoku/>
        <w:wordWrap/>
        <w:topLinePunct w:val="0"/>
        <w:autoSpaceDE/>
        <w:autoSpaceDN w:val="0"/>
        <w:bidi w:val="0"/>
        <w:adjustRightInd/>
        <w:snapToGrid/>
        <w:spacing w:beforeAutospacing="0" w:afterAutospacing="0"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曲靖市哲学社会科学规划领导小组办公室(盖章)：</w:t>
      </w:r>
    </w:p>
    <w:p>
      <w:pPr>
        <w:keepNext w:val="0"/>
        <w:keepLines w:val="0"/>
        <w:pageBreakBefore w:val="0"/>
        <w:kinsoku/>
        <w:wordWrap/>
        <w:topLinePunct w:val="0"/>
        <w:autoSpaceDE/>
        <w:autoSpaceDN w:val="0"/>
        <w:bidi w:val="0"/>
        <w:adjustRightInd/>
        <w:snapToGrid/>
        <w:spacing w:beforeAutospacing="0" w:afterAutospacing="0"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p>
      <w:pPr>
        <w:keepNext w:val="0"/>
        <w:keepLines w:val="0"/>
        <w:pageBreakBefore w:val="0"/>
        <w:kinsoku/>
        <w:wordWrap/>
        <w:topLinePunct w:val="0"/>
        <w:autoSpaceDE/>
        <w:autoSpaceDN w:val="0"/>
        <w:bidi w:val="0"/>
        <w:adjustRightInd/>
        <w:snapToGrid/>
        <w:spacing w:beforeAutospacing="0" w:afterAutospacing="0" w:line="560" w:lineRule="exact"/>
        <w:ind w:firstLine="4800" w:firstLineChars="15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年  月  日</w:t>
      </w:r>
      <w:bookmarkStart w:id="0" w:name="_GoBack"/>
      <w:bookmarkEnd w:id="0"/>
    </w:p>
    <w:sectPr>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517"/>
    <w:rsid w:val="000B3A8C"/>
    <w:rsid w:val="0010168E"/>
    <w:rsid w:val="001C749B"/>
    <w:rsid w:val="00250CD7"/>
    <w:rsid w:val="00326517"/>
    <w:rsid w:val="004A3643"/>
    <w:rsid w:val="00537531"/>
    <w:rsid w:val="007039A1"/>
    <w:rsid w:val="00761E6D"/>
    <w:rsid w:val="007B551E"/>
    <w:rsid w:val="00964462"/>
    <w:rsid w:val="00B35040"/>
    <w:rsid w:val="00BB1097"/>
    <w:rsid w:val="00C61E19"/>
    <w:rsid w:val="00CB66A0"/>
    <w:rsid w:val="00CD0E5C"/>
    <w:rsid w:val="00D2086A"/>
    <w:rsid w:val="00D31843"/>
    <w:rsid w:val="00D37DCB"/>
    <w:rsid w:val="00DB7D28"/>
    <w:rsid w:val="00E64A38"/>
    <w:rsid w:val="00E667F0"/>
    <w:rsid w:val="00ED2EA0"/>
    <w:rsid w:val="00F17624"/>
    <w:rsid w:val="00F25A7D"/>
    <w:rsid w:val="01553467"/>
    <w:rsid w:val="0159107D"/>
    <w:rsid w:val="0163061B"/>
    <w:rsid w:val="01F724E6"/>
    <w:rsid w:val="021A35EA"/>
    <w:rsid w:val="024A3494"/>
    <w:rsid w:val="02556833"/>
    <w:rsid w:val="02570B66"/>
    <w:rsid w:val="02887B26"/>
    <w:rsid w:val="028D5BC2"/>
    <w:rsid w:val="038B163D"/>
    <w:rsid w:val="04912617"/>
    <w:rsid w:val="04BC05F5"/>
    <w:rsid w:val="052D1877"/>
    <w:rsid w:val="053D569A"/>
    <w:rsid w:val="058C088F"/>
    <w:rsid w:val="05E258CC"/>
    <w:rsid w:val="061E0DE2"/>
    <w:rsid w:val="064C11C3"/>
    <w:rsid w:val="06AE3FE3"/>
    <w:rsid w:val="06E71177"/>
    <w:rsid w:val="0720451D"/>
    <w:rsid w:val="075B0B02"/>
    <w:rsid w:val="07812334"/>
    <w:rsid w:val="07B07D50"/>
    <w:rsid w:val="07B221D1"/>
    <w:rsid w:val="07F50083"/>
    <w:rsid w:val="0A0B1101"/>
    <w:rsid w:val="0A1E40CD"/>
    <w:rsid w:val="0AED48B0"/>
    <w:rsid w:val="0B5B736F"/>
    <w:rsid w:val="0BC67AAC"/>
    <w:rsid w:val="0C4A5804"/>
    <w:rsid w:val="0CE1429E"/>
    <w:rsid w:val="0D8C40EF"/>
    <w:rsid w:val="0DE87947"/>
    <w:rsid w:val="0E774276"/>
    <w:rsid w:val="0F2F2573"/>
    <w:rsid w:val="0F7F05AC"/>
    <w:rsid w:val="10136644"/>
    <w:rsid w:val="101D721A"/>
    <w:rsid w:val="10E15EF0"/>
    <w:rsid w:val="11A74401"/>
    <w:rsid w:val="123A3350"/>
    <w:rsid w:val="12DC655F"/>
    <w:rsid w:val="13C92CE1"/>
    <w:rsid w:val="13D6500C"/>
    <w:rsid w:val="141B0DCC"/>
    <w:rsid w:val="14416E0F"/>
    <w:rsid w:val="151012EF"/>
    <w:rsid w:val="152840F5"/>
    <w:rsid w:val="177E5F5D"/>
    <w:rsid w:val="182E1B49"/>
    <w:rsid w:val="18642769"/>
    <w:rsid w:val="186551D2"/>
    <w:rsid w:val="18982A01"/>
    <w:rsid w:val="18A8446F"/>
    <w:rsid w:val="19371C4C"/>
    <w:rsid w:val="19E77B87"/>
    <w:rsid w:val="19E8311D"/>
    <w:rsid w:val="1A1D4B9B"/>
    <w:rsid w:val="1A3D4BE8"/>
    <w:rsid w:val="1AC73914"/>
    <w:rsid w:val="1C4C6F9D"/>
    <w:rsid w:val="1D512704"/>
    <w:rsid w:val="1DA43B4D"/>
    <w:rsid w:val="1E8916B1"/>
    <w:rsid w:val="1EAE121C"/>
    <w:rsid w:val="20092840"/>
    <w:rsid w:val="20BE2C65"/>
    <w:rsid w:val="211D3E28"/>
    <w:rsid w:val="21951F44"/>
    <w:rsid w:val="21C93FBD"/>
    <w:rsid w:val="23A73640"/>
    <w:rsid w:val="24022C33"/>
    <w:rsid w:val="24A03278"/>
    <w:rsid w:val="24C847B4"/>
    <w:rsid w:val="2508125A"/>
    <w:rsid w:val="26B87DD5"/>
    <w:rsid w:val="27595055"/>
    <w:rsid w:val="278D05FA"/>
    <w:rsid w:val="278F00AE"/>
    <w:rsid w:val="28A65226"/>
    <w:rsid w:val="28C92A91"/>
    <w:rsid w:val="299F4708"/>
    <w:rsid w:val="2A6038CC"/>
    <w:rsid w:val="2A755992"/>
    <w:rsid w:val="2A995D3F"/>
    <w:rsid w:val="2AC86C55"/>
    <w:rsid w:val="2B3448A9"/>
    <w:rsid w:val="2B6103E0"/>
    <w:rsid w:val="2BBD3725"/>
    <w:rsid w:val="2C492260"/>
    <w:rsid w:val="2D3235C8"/>
    <w:rsid w:val="2DA75BB2"/>
    <w:rsid w:val="2E070A77"/>
    <w:rsid w:val="2E820967"/>
    <w:rsid w:val="2E8371CA"/>
    <w:rsid w:val="2EE72B18"/>
    <w:rsid w:val="2F6E174A"/>
    <w:rsid w:val="2F990DAD"/>
    <w:rsid w:val="30112488"/>
    <w:rsid w:val="30165A28"/>
    <w:rsid w:val="304E35F0"/>
    <w:rsid w:val="30B45A32"/>
    <w:rsid w:val="30DA69AB"/>
    <w:rsid w:val="31022A5D"/>
    <w:rsid w:val="314E6540"/>
    <w:rsid w:val="319814AC"/>
    <w:rsid w:val="31E7630C"/>
    <w:rsid w:val="32A03541"/>
    <w:rsid w:val="32A17763"/>
    <w:rsid w:val="32A51282"/>
    <w:rsid w:val="32C75FF2"/>
    <w:rsid w:val="33071CAB"/>
    <w:rsid w:val="33247EBE"/>
    <w:rsid w:val="33425F6A"/>
    <w:rsid w:val="33936DC8"/>
    <w:rsid w:val="349A1CB0"/>
    <w:rsid w:val="355706DF"/>
    <w:rsid w:val="365024AB"/>
    <w:rsid w:val="3762058A"/>
    <w:rsid w:val="382E5C8E"/>
    <w:rsid w:val="39040CFE"/>
    <w:rsid w:val="39AD1E8F"/>
    <w:rsid w:val="3A0435C1"/>
    <w:rsid w:val="3A314D5C"/>
    <w:rsid w:val="3AB00788"/>
    <w:rsid w:val="3AC9739E"/>
    <w:rsid w:val="3AEC1994"/>
    <w:rsid w:val="3B2D5AEA"/>
    <w:rsid w:val="3B9F1526"/>
    <w:rsid w:val="3BAA0CE3"/>
    <w:rsid w:val="3BED4310"/>
    <w:rsid w:val="3BFD5445"/>
    <w:rsid w:val="3DD566B6"/>
    <w:rsid w:val="3DD75A71"/>
    <w:rsid w:val="3E8638E2"/>
    <w:rsid w:val="3EA51642"/>
    <w:rsid w:val="3EB664D6"/>
    <w:rsid w:val="3F3742B2"/>
    <w:rsid w:val="3F662237"/>
    <w:rsid w:val="3F923C1C"/>
    <w:rsid w:val="4001445E"/>
    <w:rsid w:val="403814B7"/>
    <w:rsid w:val="412328E9"/>
    <w:rsid w:val="4136792D"/>
    <w:rsid w:val="41BA74DE"/>
    <w:rsid w:val="428D353C"/>
    <w:rsid w:val="42D23338"/>
    <w:rsid w:val="443D7B4E"/>
    <w:rsid w:val="446A6DC3"/>
    <w:rsid w:val="44F961D1"/>
    <w:rsid w:val="45132F83"/>
    <w:rsid w:val="45655910"/>
    <w:rsid w:val="45AC75A2"/>
    <w:rsid w:val="45AE5B4D"/>
    <w:rsid w:val="466B42E5"/>
    <w:rsid w:val="46C810DF"/>
    <w:rsid w:val="471F3B73"/>
    <w:rsid w:val="472760CE"/>
    <w:rsid w:val="48135A83"/>
    <w:rsid w:val="481A63BF"/>
    <w:rsid w:val="4823758E"/>
    <w:rsid w:val="48872052"/>
    <w:rsid w:val="49511BA3"/>
    <w:rsid w:val="49975D7C"/>
    <w:rsid w:val="499870AE"/>
    <w:rsid w:val="49AA011F"/>
    <w:rsid w:val="4A237CC2"/>
    <w:rsid w:val="4A3D0E6C"/>
    <w:rsid w:val="4A616A82"/>
    <w:rsid w:val="4B5565F2"/>
    <w:rsid w:val="4BC00B42"/>
    <w:rsid w:val="4BF17AB6"/>
    <w:rsid w:val="4C861B78"/>
    <w:rsid w:val="4D2F41A7"/>
    <w:rsid w:val="4DCB2F02"/>
    <w:rsid w:val="4E7311EB"/>
    <w:rsid w:val="4E8933E7"/>
    <w:rsid w:val="4ED60A13"/>
    <w:rsid w:val="4F123575"/>
    <w:rsid w:val="514E45FC"/>
    <w:rsid w:val="5212155C"/>
    <w:rsid w:val="52431341"/>
    <w:rsid w:val="52C64760"/>
    <w:rsid w:val="52F24895"/>
    <w:rsid w:val="541742E2"/>
    <w:rsid w:val="54807448"/>
    <w:rsid w:val="54E628F5"/>
    <w:rsid w:val="55AB759B"/>
    <w:rsid w:val="55B01971"/>
    <w:rsid w:val="565C022E"/>
    <w:rsid w:val="578C4053"/>
    <w:rsid w:val="582E1150"/>
    <w:rsid w:val="588A60AA"/>
    <w:rsid w:val="58F1636C"/>
    <w:rsid w:val="59C63AAF"/>
    <w:rsid w:val="5ADA2B13"/>
    <w:rsid w:val="5B2A79AF"/>
    <w:rsid w:val="5B874C57"/>
    <w:rsid w:val="5BE36A41"/>
    <w:rsid w:val="5BF66AE8"/>
    <w:rsid w:val="5CF7707D"/>
    <w:rsid w:val="5D370649"/>
    <w:rsid w:val="5D9C5E2F"/>
    <w:rsid w:val="5DBD0F58"/>
    <w:rsid w:val="5E1612D1"/>
    <w:rsid w:val="5E3D79F5"/>
    <w:rsid w:val="5E4E5E81"/>
    <w:rsid w:val="5EAC0D9E"/>
    <w:rsid w:val="5EF146B9"/>
    <w:rsid w:val="60C66B5D"/>
    <w:rsid w:val="60CA5FCF"/>
    <w:rsid w:val="60E4322E"/>
    <w:rsid w:val="61124F27"/>
    <w:rsid w:val="613900D8"/>
    <w:rsid w:val="616509C3"/>
    <w:rsid w:val="62755E72"/>
    <w:rsid w:val="6308474C"/>
    <w:rsid w:val="641653C0"/>
    <w:rsid w:val="642C19EA"/>
    <w:rsid w:val="64554D19"/>
    <w:rsid w:val="652C5052"/>
    <w:rsid w:val="65905E62"/>
    <w:rsid w:val="663F49DB"/>
    <w:rsid w:val="67021412"/>
    <w:rsid w:val="671B5DC7"/>
    <w:rsid w:val="671B6361"/>
    <w:rsid w:val="6797491B"/>
    <w:rsid w:val="681036C3"/>
    <w:rsid w:val="687914CF"/>
    <w:rsid w:val="69630389"/>
    <w:rsid w:val="69716C95"/>
    <w:rsid w:val="69DE35A1"/>
    <w:rsid w:val="6A3C6500"/>
    <w:rsid w:val="6A4060BA"/>
    <w:rsid w:val="6A8C4862"/>
    <w:rsid w:val="6AA61E28"/>
    <w:rsid w:val="6AE52875"/>
    <w:rsid w:val="6BA3621B"/>
    <w:rsid w:val="6BBC2EE6"/>
    <w:rsid w:val="6C130E1F"/>
    <w:rsid w:val="6C6030E3"/>
    <w:rsid w:val="6D695B73"/>
    <w:rsid w:val="6D8E1B7F"/>
    <w:rsid w:val="6E0B43B6"/>
    <w:rsid w:val="6E2526F0"/>
    <w:rsid w:val="6E4B162E"/>
    <w:rsid w:val="6E4E3EFD"/>
    <w:rsid w:val="6EC61DDB"/>
    <w:rsid w:val="6EDC4581"/>
    <w:rsid w:val="6F664FCC"/>
    <w:rsid w:val="6F66650A"/>
    <w:rsid w:val="6FA44E97"/>
    <w:rsid w:val="70662469"/>
    <w:rsid w:val="70E54136"/>
    <w:rsid w:val="70F42A87"/>
    <w:rsid w:val="714B644C"/>
    <w:rsid w:val="724246B4"/>
    <w:rsid w:val="725B4024"/>
    <w:rsid w:val="72A36A1C"/>
    <w:rsid w:val="72AA19C2"/>
    <w:rsid w:val="72D54961"/>
    <w:rsid w:val="731707D3"/>
    <w:rsid w:val="73773507"/>
    <w:rsid w:val="73E01BE9"/>
    <w:rsid w:val="73F10BD0"/>
    <w:rsid w:val="74981238"/>
    <w:rsid w:val="76D835C5"/>
    <w:rsid w:val="77620167"/>
    <w:rsid w:val="77C63CA6"/>
    <w:rsid w:val="781D6F24"/>
    <w:rsid w:val="78815636"/>
    <w:rsid w:val="796B6B1D"/>
    <w:rsid w:val="798B55D7"/>
    <w:rsid w:val="79933AE6"/>
    <w:rsid w:val="79CF5C40"/>
    <w:rsid w:val="79E668E6"/>
    <w:rsid w:val="7AC25FD3"/>
    <w:rsid w:val="7AD773D1"/>
    <w:rsid w:val="7AE86DB8"/>
    <w:rsid w:val="7AF56E6E"/>
    <w:rsid w:val="7B6D4F9F"/>
    <w:rsid w:val="7CC51184"/>
    <w:rsid w:val="7CD45ADA"/>
    <w:rsid w:val="7D8D6AAF"/>
    <w:rsid w:val="7E4A1F35"/>
    <w:rsid w:val="7EDC3212"/>
    <w:rsid w:val="7F177799"/>
    <w:rsid w:val="7FA8725C"/>
    <w:rsid w:val="7FAA2222"/>
    <w:rsid w:val="7FB022F7"/>
    <w:rsid w:val="7FB23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81</Words>
  <Characters>466</Characters>
  <Lines>3</Lines>
  <Paragraphs>1</Paragraphs>
  <TotalTime>29</TotalTime>
  <ScaleCrop>false</ScaleCrop>
  <LinksUpToDate>false</LinksUpToDate>
  <CharactersWithSpaces>546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2017-04-29T03:39:00Z</dcterms:created>
  <dc:creator>acer</dc:creator>
  <cp:lastModifiedBy>张兵</cp:lastModifiedBy>
  <cp:lastPrinted>2022-06-23T07:40:00Z</cp:lastPrinted>
  <dcterms:modified xsi:type="dcterms:W3CDTF">2022-07-01T08:53:56Z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